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ABA95" w14:textId="77777777" w:rsidR="00CE06ED" w:rsidRPr="009D0DF6" w:rsidRDefault="000C5F68" w:rsidP="00B2597E">
      <w:pPr>
        <w:pStyle w:val="Puces1"/>
        <w:ind w:left="540"/>
        <w:rPr>
          <w:rFonts w:asciiTheme="minorHAnsi" w:hAnsiTheme="minorHAnsi" w:cstheme="minorHAnsi"/>
          <w:b/>
          <w:bCs/>
          <w:sz w:val="2"/>
        </w:rPr>
      </w:pPr>
      <w:bookmarkStart w:id="0" w:name="_GoBack"/>
      <w:bookmarkEnd w:id="0"/>
      <w:r w:rsidRPr="009D0DF6">
        <w:rPr>
          <w:rFonts w:asciiTheme="minorHAnsi" w:hAnsiTheme="minorHAnsi" w:cstheme="minorHAnsi"/>
          <w:sz w:val="2"/>
        </w:rPr>
        <w:t xml:space="preserve"> </w:t>
      </w:r>
      <w:r w:rsidR="00D70006" w:rsidRPr="009D0DF6">
        <w:rPr>
          <w:rFonts w:asciiTheme="minorHAnsi" w:hAnsiTheme="minorHAnsi" w:cstheme="minorHAnsi"/>
          <w:b/>
          <w:sz w:val="2"/>
        </w:rPr>
        <w:t xml:space="preserve"> </w:t>
      </w:r>
    </w:p>
    <w:p w14:paraId="2DF4B9FA" w14:textId="77777777" w:rsidR="00625DA1" w:rsidRPr="0002732A" w:rsidRDefault="00625DA1" w:rsidP="00B2597E">
      <w:pPr>
        <w:pStyle w:val="Puces1"/>
        <w:jc w:val="center"/>
        <w:rPr>
          <w:rFonts w:asciiTheme="minorHAnsi" w:hAnsiTheme="minorHAnsi" w:cstheme="minorHAnsi"/>
          <w:b/>
          <w:bCs/>
          <w:color w:val="003399"/>
          <w:sz w:val="36"/>
          <w:szCs w:val="36"/>
        </w:rPr>
      </w:pPr>
    </w:p>
    <w:p w14:paraId="208F691D" w14:textId="77777777" w:rsidR="00982643" w:rsidRPr="0002732A" w:rsidRDefault="00982643" w:rsidP="00B2597E">
      <w:pPr>
        <w:pStyle w:val="Puces1"/>
        <w:jc w:val="center"/>
        <w:rPr>
          <w:rFonts w:asciiTheme="minorHAnsi" w:hAnsiTheme="minorHAnsi" w:cstheme="minorHAnsi"/>
          <w:b/>
          <w:bCs/>
          <w:color w:val="003399"/>
          <w:sz w:val="36"/>
          <w:szCs w:val="36"/>
        </w:rPr>
      </w:pPr>
    </w:p>
    <w:p w14:paraId="6110C6C7" w14:textId="77777777" w:rsidR="004B306B" w:rsidRPr="0002732A" w:rsidRDefault="004B306B" w:rsidP="00B2597E">
      <w:pPr>
        <w:pStyle w:val="Puces1"/>
        <w:jc w:val="center"/>
        <w:rPr>
          <w:rFonts w:asciiTheme="minorHAnsi" w:hAnsiTheme="minorHAnsi" w:cstheme="minorHAnsi"/>
          <w:b/>
          <w:bCs/>
          <w:color w:val="003399"/>
          <w:sz w:val="36"/>
          <w:szCs w:val="36"/>
        </w:rPr>
      </w:pPr>
    </w:p>
    <w:p w14:paraId="4A423792" w14:textId="394020DA" w:rsidR="00E53929" w:rsidRPr="0002732A" w:rsidRDefault="00E53929" w:rsidP="00E53929">
      <w:pPr>
        <w:pStyle w:val="Puces1"/>
        <w:jc w:val="center"/>
        <w:rPr>
          <w:rFonts w:asciiTheme="minorHAnsi" w:hAnsiTheme="minorHAnsi" w:cstheme="minorHAnsi"/>
          <w:b/>
          <w:bCs/>
          <w:color w:val="003399"/>
          <w:sz w:val="36"/>
          <w:szCs w:val="36"/>
        </w:rPr>
      </w:pPr>
      <w:r w:rsidRPr="0002732A">
        <w:rPr>
          <w:rFonts w:asciiTheme="minorHAnsi" w:hAnsiTheme="minorHAnsi" w:cstheme="minorHAnsi"/>
          <w:b/>
          <w:bCs/>
          <w:color w:val="003399"/>
          <w:sz w:val="36"/>
          <w:szCs w:val="36"/>
        </w:rPr>
        <w:t>Investissements d’avenir</w:t>
      </w:r>
    </w:p>
    <w:p w14:paraId="695ABB45" w14:textId="162C11F8" w:rsidR="00E53929" w:rsidRPr="0002732A" w:rsidRDefault="00E53929" w:rsidP="00E53929">
      <w:pPr>
        <w:pStyle w:val="Puces1"/>
        <w:jc w:val="center"/>
        <w:rPr>
          <w:rFonts w:asciiTheme="minorHAnsi" w:hAnsiTheme="minorHAnsi" w:cstheme="minorHAnsi"/>
          <w:b/>
          <w:bCs/>
          <w:color w:val="003399"/>
          <w:sz w:val="36"/>
          <w:szCs w:val="36"/>
        </w:rPr>
      </w:pPr>
    </w:p>
    <w:p w14:paraId="2B03AEB0" w14:textId="77777777" w:rsidR="00D71D9E" w:rsidRDefault="00AD7C16" w:rsidP="002422AC">
      <w:pPr>
        <w:pStyle w:val="Puces1"/>
        <w:jc w:val="center"/>
        <w:rPr>
          <w:rFonts w:asciiTheme="minorHAnsi" w:hAnsiTheme="minorHAnsi" w:cstheme="minorHAnsi"/>
          <w:b/>
          <w:bCs/>
          <w:color w:val="DA0000"/>
          <w:sz w:val="32"/>
          <w:szCs w:val="32"/>
        </w:rPr>
      </w:pPr>
      <w:r w:rsidRPr="0002732A">
        <w:rPr>
          <w:noProof/>
          <w:color w:val="DA0000"/>
        </w:rPr>
        <w:drawing>
          <wp:anchor distT="0" distB="0" distL="114300" distR="114300" simplePos="0" relativeHeight="251659264" behindDoc="1" locked="0" layoutInCell="1" allowOverlap="1" wp14:anchorId="2B0530B6" wp14:editId="2D7D5278">
            <wp:simplePos x="0" y="0"/>
            <wp:positionH relativeFrom="page">
              <wp:posOffset>3438525</wp:posOffset>
            </wp:positionH>
            <wp:positionV relativeFrom="paragraph">
              <wp:posOffset>1181735</wp:posOffset>
            </wp:positionV>
            <wp:extent cx="699770" cy="699770"/>
            <wp:effectExtent l="0" t="0" r="5080" b="5080"/>
            <wp:wrapTopAndBottom/>
            <wp:docPr id="3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99770"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1628A">
        <w:rPr>
          <w:rFonts w:asciiTheme="minorHAnsi" w:hAnsiTheme="minorHAnsi" w:cstheme="minorHAnsi"/>
          <w:b/>
          <w:bCs/>
          <w:color w:val="DA0000"/>
          <w:sz w:val="32"/>
          <w:szCs w:val="32"/>
        </w:rPr>
        <w:t>Appel à Manifestation d’Intérêt</w:t>
      </w:r>
      <w:r w:rsidR="0041628A">
        <w:rPr>
          <w:rFonts w:asciiTheme="minorHAnsi" w:hAnsiTheme="minorHAnsi" w:cstheme="minorHAnsi"/>
          <w:b/>
          <w:bCs/>
          <w:color w:val="DA0000"/>
          <w:sz w:val="32"/>
          <w:szCs w:val="32"/>
        </w:rPr>
        <w:br/>
      </w:r>
      <w:r w:rsidR="00E53929" w:rsidRPr="0002732A">
        <w:rPr>
          <w:rFonts w:asciiTheme="minorHAnsi" w:hAnsiTheme="minorHAnsi" w:cstheme="minorHAnsi"/>
          <w:b/>
          <w:bCs/>
          <w:color w:val="DA0000"/>
          <w:sz w:val="32"/>
          <w:szCs w:val="32"/>
        </w:rPr>
        <w:t xml:space="preserve">portant sur des capacités de production de </w:t>
      </w:r>
      <w:r w:rsidR="0041628A">
        <w:rPr>
          <w:rFonts w:asciiTheme="minorHAnsi" w:hAnsiTheme="minorHAnsi" w:cstheme="minorHAnsi"/>
          <w:b/>
          <w:bCs/>
          <w:color w:val="DA0000"/>
          <w:sz w:val="32"/>
          <w:szCs w:val="32"/>
        </w:rPr>
        <w:t>produits</w:t>
      </w:r>
      <w:r w:rsidR="00672207">
        <w:rPr>
          <w:rFonts w:asciiTheme="minorHAnsi" w:hAnsiTheme="minorHAnsi" w:cstheme="minorHAnsi"/>
          <w:b/>
          <w:bCs/>
          <w:color w:val="DA0000"/>
          <w:sz w:val="32"/>
          <w:szCs w:val="32"/>
        </w:rPr>
        <w:t xml:space="preserve"> </w:t>
      </w:r>
      <w:r w:rsidR="0056502C">
        <w:rPr>
          <w:rFonts w:asciiTheme="minorHAnsi" w:hAnsiTheme="minorHAnsi" w:cstheme="minorHAnsi"/>
          <w:b/>
          <w:bCs/>
          <w:color w:val="DA0000"/>
          <w:sz w:val="32"/>
          <w:szCs w:val="32"/>
        </w:rPr>
        <w:t>de santé</w:t>
      </w:r>
      <w:r w:rsidR="00D0186D">
        <w:rPr>
          <w:rFonts w:asciiTheme="minorHAnsi" w:hAnsiTheme="minorHAnsi" w:cstheme="minorHAnsi"/>
          <w:b/>
          <w:bCs/>
          <w:color w:val="DA0000"/>
          <w:sz w:val="32"/>
          <w:szCs w:val="32"/>
        </w:rPr>
        <w:t xml:space="preserve"> </w:t>
      </w:r>
    </w:p>
    <w:p w14:paraId="22013FAA" w14:textId="47515720" w:rsidR="00E53929" w:rsidRDefault="00D0186D" w:rsidP="002422AC">
      <w:pPr>
        <w:pStyle w:val="Puces1"/>
        <w:jc w:val="center"/>
      </w:pPr>
      <w:r>
        <w:rPr>
          <w:rFonts w:asciiTheme="minorHAnsi" w:hAnsiTheme="minorHAnsi" w:cstheme="minorHAnsi"/>
          <w:b/>
          <w:bCs/>
          <w:color w:val="DA0000"/>
          <w:sz w:val="32"/>
          <w:szCs w:val="32"/>
        </w:rPr>
        <w:t>et d’équipements</w:t>
      </w:r>
      <w:r w:rsidR="0056502C">
        <w:rPr>
          <w:rFonts w:asciiTheme="minorHAnsi" w:hAnsiTheme="minorHAnsi" w:cstheme="minorHAnsi"/>
          <w:b/>
          <w:bCs/>
          <w:color w:val="DA0000"/>
          <w:sz w:val="32"/>
          <w:szCs w:val="32"/>
        </w:rPr>
        <w:t xml:space="preserve"> </w:t>
      </w:r>
      <w:r w:rsidR="00AD7C16">
        <w:rPr>
          <w:rFonts w:asciiTheme="minorHAnsi" w:hAnsiTheme="minorHAnsi" w:cstheme="minorHAnsi"/>
          <w:b/>
          <w:bCs/>
          <w:color w:val="DA0000"/>
          <w:sz w:val="32"/>
          <w:szCs w:val="32"/>
        </w:rPr>
        <w:t>destinés</w:t>
      </w:r>
      <w:r w:rsidR="00E53929" w:rsidRPr="0002732A">
        <w:rPr>
          <w:rFonts w:asciiTheme="minorHAnsi" w:hAnsiTheme="minorHAnsi" w:cstheme="minorHAnsi"/>
          <w:b/>
          <w:bCs/>
          <w:color w:val="DA0000"/>
          <w:sz w:val="32"/>
          <w:szCs w:val="32"/>
        </w:rPr>
        <w:t xml:space="preserve"> </w:t>
      </w:r>
      <w:r w:rsidR="0056502C">
        <w:rPr>
          <w:rFonts w:asciiTheme="minorHAnsi" w:hAnsiTheme="minorHAnsi" w:cstheme="minorHAnsi"/>
          <w:b/>
          <w:bCs/>
          <w:color w:val="DA0000"/>
          <w:sz w:val="32"/>
          <w:szCs w:val="32"/>
        </w:rPr>
        <w:t>à la</w:t>
      </w:r>
      <w:r w:rsidR="0056502C" w:rsidRPr="0002732A">
        <w:rPr>
          <w:rFonts w:asciiTheme="minorHAnsi" w:hAnsiTheme="minorHAnsi" w:cstheme="minorHAnsi"/>
          <w:b/>
          <w:bCs/>
          <w:color w:val="DA0000"/>
          <w:sz w:val="32"/>
          <w:szCs w:val="32"/>
        </w:rPr>
        <w:t xml:space="preserve"> </w:t>
      </w:r>
      <w:r w:rsidR="00AD7C16">
        <w:rPr>
          <w:rFonts w:asciiTheme="minorHAnsi" w:hAnsiTheme="minorHAnsi" w:cstheme="minorHAnsi"/>
          <w:b/>
          <w:bCs/>
          <w:color w:val="DA0000"/>
          <w:sz w:val="32"/>
          <w:szCs w:val="32"/>
        </w:rPr>
        <w:t xml:space="preserve">lutte contre la pandémie de </w:t>
      </w:r>
      <w:r w:rsidR="00D71D9E">
        <w:rPr>
          <w:rFonts w:asciiTheme="minorHAnsi" w:hAnsiTheme="minorHAnsi" w:cstheme="minorHAnsi"/>
          <w:b/>
          <w:bCs/>
          <w:color w:val="DA0000"/>
          <w:sz w:val="32"/>
          <w:szCs w:val="32"/>
        </w:rPr>
        <w:t xml:space="preserve">la </w:t>
      </w:r>
      <w:r w:rsidR="00E53929" w:rsidRPr="0002732A">
        <w:rPr>
          <w:rFonts w:asciiTheme="minorHAnsi" w:hAnsiTheme="minorHAnsi" w:cstheme="minorHAnsi"/>
          <w:b/>
          <w:bCs/>
          <w:color w:val="DA0000"/>
          <w:sz w:val="32"/>
          <w:szCs w:val="32"/>
        </w:rPr>
        <w:t xml:space="preserve">COVID-19 </w:t>
      </w:r>
      <w:r w:rsidR="0041628A">
        <w:rPr>
          <w:rFonts w:asciiTheme="minorHAnsi" w:hAnsiTheme="minorHAnsi" w:cstheme="minorHAnsi"/>
          <w:b/>
          <w:bCs/>
          <w:color w:val="DA0000"/>
          <w:sz w:val="32"/>
          <w:szCs w:val="32"/>
        </w:rPr>
        <w:t>et à ses conséquences</w:t>
      </w:r>
    </w:p>
    <w:p w14:paraId="7E20B195" w14:textId="5BBD8583" w:rsidR="007A16DF" w:rsidRDefault="007A16DF" w:rsidP="007A16DF">
      <w:pPr>
        <w:jc w:val="center"/>
        <w:rPr>
          <w:rFonts w:ascii="Arial" w:hAnsi="Arial"/>
        </w:rPr>
      </w:pPr>
    </w:p>
    <w:p w14:paraId="47498A8E" w14:textId="68A5D906" w:rsidR="007A16DF" w:rsidRPr="008677C4" w:rsidRDefault="007A16DF" w:rsidP="007A16D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8677C4">
        <w:rPr>
          <w:rFonts w:asciiTheme="minorHAnsi" w:hAnsiTheme="minorHAnsi" w:cstheme="minorHAnsi"/>
          <w:sz w:val="22"/>
          <w:szCs w:val="22"/>
        </w:rPr>
        <w:t xml:space="preserve">Cet </w:t>
      </w:r>
      <w:r w:rsidR="002422AC" w:rsidRPr="008677C4">
        <w:rPr>
          <w:rFonts w:asciiTheme="minorHAnsi" w:hAnsiTheme="minorHAnsi" w:cstheme="minorHAnsi"/>
          <w:sz w:val="22"/>
          <w:szCs w:val="22"/>
        </w:rPr>
        <w:t>A</w:t>
      </w:r>
      <w:r w:rsidRPr="008677C4">
        <w:rPr>
          <w:rFonts w:asciiTheme="minorHAnsi" w:hAnsiTheme="minorHAnsi" w:cstheme="minorHAnsi"/>
          <w:sz w:val="22"/>
          <w:szCs w:val="22"/>
        </w:rPr>
        <w:t xml:space="preserve">ppel à </w:t>
      </w:r>
      <w:r w:rsidR="002422AC" w:rsidRPr="008677C4">
        <w:rPr>
          <w:rFonts w:asciiTheme="minorHAnsi" w:hAnsiTheme="minorHAnsi" w:cstheme="minorHAnsi"/>
          <w:sz w:val="22"/>
          <w:szCs w:val="22"/>
        </w:rPr>
        <w:t>M</w:t>
      </w:r>
      <w:r w:rsidRPr="008677C4">
        <w:rPr>
          <w:rFonts w:asciiTheme="minorHAnsi" w:hAnsiTheme="minorHAnsi" w:cstheme="minorHAnsi"/>
          <w:sz w:val="22"/>
          <w:szCs w:val="22"/>
        </w:rPr>
        <w:t>anifestation d’</w:t>
      </w:r>
      <w:r w:rsidR="002422AC" w:rsidRPr="008677C4">
        <w:rPr>
          <w:rFonts w:asciiTheme="minorHAnsi" w:hAnsiTheme="minorHAnsi" w:cstheme="minorHAnsi"/>
          <w:sz w:val="22"/>
          <w:szCs w:val="22"/>
        </w:rPr>
        <w:t>I</w:t>
      </w:r>
      <w:r w:rsidRPr="008677C4">
        <w:rPr>
          <w:rFonts w:asciiTheme="minorHAnsi" w:hAnsiTheme="minorHAnsi" w:cstheme="minorHAnsi"/>
          <w:sz w:val="22"/>
          <w:szCs w:val="22"/>
        </w:rPr>
        <w:t xml:space="preserve">ntérêt est ouvert jusqu’au </w:t>
      </w:r>
      <w:r w:rsidRPr="008677C4">
        <w:rPr>
          <w:rFonts w:asciiTheme="minorHAnsi" w:hAnsiTheme="minorHAnsi" w:cstheme="minorHAnsi"/>
          <w:b/>
          <w:sz w:val="22"/>
          <w:szCs w:val="22"/>
        </w:rPr>
        <w:t xml:space="preserve">30 juin 2021 à 12 heures </w:t>
      </w:r>
      <w:r w:rsidRPr="008677C4">
        <w:rPr>
          <w:rFonts w:asciiTheme="minorHAnsi" w:hAnsiTheme="minorHAnsi" w:cstheme="minorHAnsi"/>
          <w:sz w:val="22"/>
          <w:szCs w:val="22"/>
        </w:rPr>
        <w:t xml:space="preserve">(midi heure de Paris). </w:t>
      </w:r>
      <w:r w:rsidR="002422AC" w:rsidRPr="008677C4">
        <w:rPr>
          <w:rFonts w:asciiTheme="minorHAnsi" w:hAnsiTheme="minorHAnsi" w:cstheme="minorHAnsi"/>
          <w:sz w:val="22"/>
          <w:szCs w:val="22"/>
        </w:rPr>
        <w:t xml:space="preserve">Il est doté d’une enveloppe initiale de </w:t>
      </w:r>
      <w:r w:rsidR="00956E96">
        <w:rPr>
          <w:rFonts w:asciiTheme="minorHAnsi" w:hAnsiTheme="minorHAnsi" w:cstheme="minorHAnsi"/>
          <w:b/>
          <w:sz w:val="22"/>
          <w:szCs w:val="22"/>
        </w:rPr>
        <w:t>3</w:t>
      </w:r>
      <w:r w:rsidR="00956E96" w:rsidRPr="008677C4">
        <w:rPr>
          <w:rFonts w:asciiTheme="minorHAnsi" w:hAnsiTheme="minorHAnsi" w:cstheme="minorHAnsi"/>
          <w:b/>
          <w:sz w:val="22"/>
          <w:szCs w:val="22"/>
        </w:rPr>
        <w:t xml:space="preserve">00 </w:t>
      </w:r>
      <w:r w:rsidR="002422AC" w:rsidRPr="008677C4">
        <w:rPr>
          <w:rFonts w:asciiTheme="minorHAnsi" w:hAnsiTheme="minorHAnsi" w:cstheme="minorHAnsi"/>
          <w:b/>
          <w:sz w:val="22"/>
          <w:szCs w:val="22"/>
        </w:rPr>
        <w:t>M€</w:t>
      </w:r>
      <w:r w:rsidR="002422AC" w:rsidRPr="008677C4">
        <w:rPr>
          <w:rFonts w:asciiTheme="minorHAnsi" w:hAnsiTheme="minorHAnsi" w:cstheme="minorHAnsi"/>
          <w:sz w:val="22"/>
          <w:szCs w:val="22"/>
        </w:rPr>
        <w:t xml:space="preserve"> qui</w:t>
      </w:r>
      <w:r w:rsidR="00A53447" w:rsidRPr="008677C4">
        <w:rPr>
          <w:rFonts w:asciiTheme="minorHAnsi" w:hAnsiTheme="minorHAnsi" w:cstheme="minorHAnsi"/>
          <w:sz w:val="22"/>
          <w:szCs w:val="22"/>
        </w:rPr>
        <w:t xml:space="preserve"> pourra être revue en fonction des intérêts reçus des entreprises et de leurs partenaires publics. </w:t>
      </w:r>
    </w:p>
    <w:p w14:paraId="6B5532F0" w14:textId="3D83AD39" w:rsidR="007A16DF" w:rsidRPr="00083CE0" w:rsidRDefault="007A16DF" w:rsidP="007A16D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83CE0">
        <w:rPr>
          <w:rFonts w:asciiTheme="minorHAnsi" w:hAnsiTheme="minorHAnsi" w:cstheme="minorHAnsi"/>
          <w:sz w:val="22"/>
          <w:szCs w:val="22"/>
        </w:rPr>
        <w:t>Les réponses</w:t>
      </w:r>
      <w:r w:rsidR="002422AC" w:rsidRPr="00083CE0">
        <w:rPr>
          <w:rFonts w:asciiTheme="minorHAnsi" w:hAnsiTheme="minorHAnsi" w:cstheme="minorHAnsi"/>
          <w:sz w:val="22"/>
          <w:szCs w:val="22"/>
        </w:rPr>
        <w:t>, sous forme de présentation,</w:t>
      </w:r>
      <w:r w:rsidRPr="00083CE0">
        <w:rPr>
          <w:rFonts w:asciiTheme="minorHAnsi" w:hAnsiTheme="minorHAnsi" w:cstheme="minorHAnsi"/>
          <w:sz w:val="22"/>
          <w:szCs w:val="22"/>
        </w:rPr>
        <w:t xml:space="preserve"> peuvent être déposés à compter de la date de publication de cet appel à manifestation d’intérêts, sans discontinuité jusqu’au 30 </w:t>
      </w:r>
      <w:r w:rsidR="00956E96">
        <w:rPr>
          <w:rFonts w:asciiTheme="minorHAnsi" w:hAnsiTheme="minorHAnsi" w:cstheme="minorHAnsi"/>
          <w:sz w:val="22"/>
          <w:szCs w:val="22"/>
        </w:rPr>
        <w:t>j</w:t>
      </w:r>
      <w:r w:rsidRPr="00083CE0">
        <w:rPr>
          <w:rFonts w:asciiTheme="minorHAnsi" w:hAnsiTheme="minorHAnsi" w:cstheme="minorHAnsi"/>
          <w:sz w:val="22"/>
          <w:szCs w:val="22"/>
        </w:rPr>
        <w:t xml:space="preserve">uin 2021. </w:t>
      </w:r>
    </w:p>
    <w:p w14:paraId="64CC87DC" w14:textId="7F9928B6" w:rsidR="007A16DF" w:rsidRPr="008677C4" w:rsidRDefault="007A16DF" w:rsidP="008677C4">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83CE0">
        <w:rPr>
          <w:rFonts w:asciiTheme="minorHAnsi" w:hAnsiTheme="minorHAnsi" w:cstheme="minorHAnsi"/>
          <w:sz w:val="22"/>
          <w:szCs w:val="22"/>
        </w:rPr>
        <w:t xml:space="preserve">Les projets déposés </w:t>
      </w:r>
      <w:r w:rsidR="002422AC" w:rsidRPr="00083CE0">
        <w:rPr>
          <w:rFonts w:asciiTheme="minorHAnsi" w:hAnsiTheme="minorHAnsi" w:cstheme="minorHAnsi"/>
          <w:sz w:val="22"/>
          <w:szCs w:val="22"/>
        </w:rPr>
        <w:t>dans cet Appel à Manifestation d’Intérêt</w:t>
      </w:r>
      <w:r w:rsidRPr="00083CE0">
        <w:rPr>
          <w:rFonts w:asciiTheme="minorHAnsi" w:hAnsiTheme="minorHAnsi" w:cstheme="minorHAnsi"/>
          <w:sz w:val="22"/>
          <w:szCs w:val="22"/>
        </w:rPr>
        <w:t xml:space="preserve"> ont pour vocation</w:t>
      </w:r>
      <w:r w:rsidR="002422AC" w:rsidRPr="00083CE0">
        <w:rPr>
          <w:rFonts w:asciiTheme="minorHAnsi" w:hAnsiTheme="minorHAnsi" w:cstheme="minorHAnsi"/>
          <w:sz w:val="22"/>
          <w:szCs w:val="22"/>
        </w:rPr>
        <w:t xml:space="preserve"> de soutenir les investissements de nature à renforcer les capacités nationale et européenne de lutte contre la </w:t>
      </w:r>
      <w:r w:rsidR="00D0186D" w:rsidRPr="00083CE0">
        <w:rPr>
          <w:rFonts w:asciiTheme="minorHAnsi" w:hAnsiTheme="minorHAnsi" w:cstheme="minorHAnsi"/>
          <w:sz w:val="22"/>
          <w:szCs w:val="22"/>
        </w:rPr>
        <w:t xml:space="preserve">pandémie de la </w:t>
      </w:r>
      <w:r w:rsidR="002422AC" w:rsidRPr="00083CE0">
        <w:rPr>
          <w:rFonts w:asciiTheme="minorHAnsi" w:hAnsiTheme="minorHAnsi" w:cstheme="minorHAnsi"/>
          <w:sz w:val="22"/>
          <w:szCs w:val="22"/>
        </w:rPr>
        <w:t>COVID-19</w:t>
      </w:r>
      <w:r w:rsidRPr="00083CE0">
        <w:rPr>
          <w:rFonts w:asciiTheme="minorHAnsi" w:hAnsiTheme="minorHAnsi" w:cstheme="minorHAnsi"/>
          <w:sz w:val="22"/>
          <w:szCs w:val="22"/>
        </w:rPr>
        <w:t>. Des auditions des projets présélectionnés seront organisées au fil de l’eau</w:t>
      </w:r>
      <w:r w:rsidR="00A53447" w:rsidRPr="00083CE0">
        <w:rPr>
          <w:rFonts w:asciiTheme="minorHAnsi" w:hAnsiTheme="minorHAnsi" w:cstheme="minorHAnsi"/>
          <w:sz w:val="22"/>
          <w:szCs w:val="22"/>
        </w:rPr>
        <w:t>,</w:t>
      </w:r>
      <w:r w:rsidRPr="00083CE0">
        <w:rPr>
          <w:rFonts w:asciiTheme="minorHAnsi" w:hAnsiTheme="minorHAnsi" w:cstheme="minorHAnsi"/>
          <w:sz w:val="22"/>
          <w:szCs w:val="22"/>
        </w:rPr>
        <w:t xml:space="preserve"> après réception des </w:t>
      </w:r>
      <w:r w:rsidR="00F818BF" w:rsidRPr="00083CE0">
        <w:rPr>
          <w:rFonts w:asciiTheme="minorHAnsi" w:hAnsiTheme="minorHAnsi" w:cstheme="minorHAnsi"/>
          <w:sz w:val="22"/>
          <w:szCs w:val="22"/>
        </w:rPr>
        <w:t>dossiers</w:t>
      </w:r>
      <w:r w:rsidR="002422AC" w:rsidRPr="00083CE0">
        <w:rPr>
          <w:rFonts w:asciiTheme="minorHAnsi" w:hAnsiTheme="minorHAnsi" w:cstheme="minorHAnsi"/>
          <w:sz w:val="22"/>
          <w:szCs w:val="22"/>
        </w:rPr>
        <w:t xml:space="preserve"> par bpifrance</w:t>
      </w:r>
      <w:r w:rsidR="00A53447" w:rsidRPr="00083CE0">
        <w:rPr>
          <w:rFonts w:asciiTheme="minorHAnsi" w:hAnsiTheme="minorHAnsi" w:cstheme="minorHAnsi"/>
          <w:sz w:val="22"/>
          <w:szCs w:val="22"/>
        </w:rPr>
        <w:t>.</w:t>
      </w:r>
      <w:r w:rsidRPr="008677C4">
        <w:rPr>
          <w:rFonts w:asciiTheme="minorHAnsi" w:hAnsiTheme="minorHAnsi" w:cstheme="minorHAnsi"/>
          <w:sz w:val="22"/>
          <w:szCs w:val="22"/>
        </w:rPr>
        <w:t xml:space="preserve"> </w:t>
      </w:r>
    </w:p>
    <w:p w14:paraId="0D37AEFD" w14:textId="77777777" w:rsidR="00A53447" w:rsidRPr="008677C4" w:rsidRDefault="00A53447" w:rsidP="007A16DF">
      <w:pPr>
        <w:rPr>
          <w:rFonts w:asciiTheme="minorHAnsi" w:hAnsiTheme="minorHAnsi" w:cstheme="minorHAnsi"/>
          <w:sz w:val="22"/>
          <w:szCs w:val="22"/>
        </w:rPr>
      </w:pPr>
    </w:p>
    <w:p w14:paraId="6F84E45A" w14:textId="00D97394" w:rsidR="002422AC" w:rsidRPr="008677C4" w:rsidRDefault="00E53929" w:rsidP="00E53929">
      <w:pPr>
        <w:spacing w:before="120" w:after="120"/>
        <w:jc w:val="both"/>
        <w:rPr>
          <w:rFonts w:asciiTheme="minorHAnsi" w:hAnsiTheme="minorHAnsi" w:cstheme="minorHAnsi"/>
          <w:sz w:val="22"/>
          <w:szCs w:val="22"/>
        </w:rPr>
      </w:pPr>
      <w:r w:rsidRPr="008677C4">
        <w:rPr>
          <w:rFonts w:asciiTheme="minorHAnsi" w:hAnsiTheme="minorHAnsi" w:cstheme="minorHAnsi"/>
          <w:sz w:val="22"/>
          <w:szCs w:val="22"/>
        </w:rPr>
        <w:t xml:space="preserve">Depuis le mois de janvier 2020 la population humaine fait face à une nouvelle maladie </w:t>
      </w:r>
      <w:r w:rsidR="00C45E5B" w:rsidRPr="008677C4">
        <w:rPr>
          <w:rFonts w:asciiTheme="minorHAnsi" w:hAnsiTheme="minorHAnsi" w:cstheme="minorHAnsi"/>
          <w:sz w:val="22"/>
          <w:szCs w:val="22"/>
        </w:rPr>
        <w:t xml:space="preserve">infectieuse </w:t>
      </w:r>
      <w:r w:rsidRPr="008677C4">
        <w:rPr>
          <w:rFonts w:asciiTheme="minorHAnsi" w:hAnsiTheme="minorHAnsi" w:cstheme="minorHAnsi"/>
          <w:sz w:val="22"/>
          <w:szCs w:val="22"/>
        </w:rPr>
        <w:t xml:space="preserve">à coronavirus, appelée COVID-19. Initialement apparu en Chine, ce nouvel agent pathogène s’est répandu à l’échelle mondiale en quelques semaines provoquant une crise sanitaire globale. A l’instar des autres pays touchés, la France a pris des mesures drastiques afin de faire face à la pandémie. </w:t>
      </w:r>
      <w:r w:rsidR="004D6C60" w:rsidRPr="008677C4">
        <w:rPr>
          <w:rFonts w:asciiTheme="minorHAnsi" w:hAnsiTheme="minorHAnsi" w:cstheme="minorHAnsi"/>
          <w:sz w:val="22"/>
          <w:szCs w:val="22"/>
        </w:rPr>
        <w:t xml:space="preserve">Cette </w:t>
      </w:r>
      <w:r w:rsidRPr="008677C4">
        <w:rPr>
          <w:rFonts w:asciiTheme="minorHAnsi" w:hAnsiTheme="minorHAnsi" w:cstheme="minorHAnsi"/>
          <w:sz w:val="22"/>
          <w:szCs w:val="22"/>
        </w:rPr>
        <w:t xml:space="preserve">crise sanitaire </w:t>
      </w:r>
      <w:r w:rsidR="004D6C60" w:rsidRPr="008677C4">
        <w:rPr>
          <w:rFonts w:asciiTheme="minorHAnsi" w:hAnsiTheme="minorHAnsi" w:cstheme="minorHAnsi"/>
          <w:sz w:val="22"/>
          <w:szCs w:val="22"/>
        </w:rPr>
        <w:t xml:space="preserve">d’une ampleur mondiale, tant dans sa durée </w:t>
      </w:r>
      <w:r w:rsidR="00852BE5" w:rsidRPr="008677C4">
        <w:rPr>
          <w:rFonts w:asciiTheme="minorHAnsi" w:hAnsiTheme="minorHAnsi" w:cstheme="minorHAnsi"/>
          <w:sz w:val="22"/>
          <w:szCs w:val="22"/>
        </w:rPr>
        <w:t>que par</w:t>
      </w:r>
      <w:r w:rsidR="004D6C60" w:rsidRPr="008677C4">
        <w:rPr>
          <w:rFonts w:asciiTheme="minorHAnsi" w:hAnsiTheme="minorHAnsi" w:cstheme="minorHAnsi"/>
          <w:sz w:val="22"/>
          <w:szCs w:val="22"/>
        </w:rPr>
        <w:t xml:space="preserve"> son rayonnement géographique, </w:t>
      </w:r>
      <w:r w:rsidRPr="008677C4">
        <w:rPr>
          <w:rFonts w:asciiTheme="minorHAnsi" w:hAnsiTheme="minorHAnsi" w:cstheme="minorHAnsi"/>
          <w:sz w:val="22"/>
          <w:szCs w:val="22"/>
        </w:rPr>
        <w:t xml:space="preserve">a aussi exacerbé les pénuries </w:t>
      </w:r>
      <w:r w:rsidR="00BF43E9" w:rsidRPr="008677C4">
        <w:rPr>
          <w:rFonts w:asciiTheme="minorHAnsi" w:hAnsiTheme="minorHAnsi" w:cstheme="minorHAnsi"/>
          <w:sz w:val="22"/>
          <w:szCs w:val="22"/>
        </w:rPr>
        <w:t>de produits de santé</w:t>
      </w:r>
      <w:r w:rsidRPr="008677C4">
        <w:rPr>
          <w:rFonts w:asciiTheme="minorHAnsi" w:hAnsiTheme="minorHAnsi" w:cstheme="minorHAnsi"/>
          <w:sz w:val="22"/>
          <w:szCs w:val="22"/>
        </w:rPr>
        <w:t xml:space="preserve">, </w:t>
      </w:r>
      <w:r w:rsidR="00BF43E9" w:rsidRPr="008677C4">
        <w:rPr>
          <w:rFonts w:asciiTheme="minorHAnsi" w:hAnsiTheme="minorHAnsi" w:cstheme="minorHAnsi"/>
          <w:sz w:val="22"/>
          <w:szCs w:val="22"/>
        </w:rPr>
        <w:t xml:space="preserve">en </w:t>
      </w:r>
      <w:r w:rsidR="004D6C60" w:rsidRPr="008677C4">
        <w:rPr>
          <w:rFonts w:asciiTheme="minorHAnsi" w:hAnsiTheme="minorHAnsi" w:cstheme="minorHAnsi"/>
          <w:sz w:val="22"/>
          <w:szCs w:val="22"/>
        </w:rPr>
        <w:t xml:space="preserve">premier lieu </w:t>
      </w:r>
      <w:r w:rsidR="00BF43E9" w:rsidRPr="008677C4">
        <w:rPr>
          <w:rFonts w:asciiTheme="minorHAnsi" w:hAnsiTheme="minorHAnsi" w:cstheme="minorHAnsi"/>
          <w:sz w:val="22"/>
          <w:szCs w:val="22"/>
        </w:rPr>
        <w:t xml:space="preserve">ceux utilisés dans les services de médecine intensive-réanimation </w:t>
      </w:r>
      <w:r w:rsidR="004D6C60" w:rsidRPr="008677C4">
        <w:rPr>
          <w:rFonts w:asciiTheme="minorHAnsi" w:hAnsiTheme="minorHAnsi" w:cstheme="minorHAnsi"/>
          <w:sz w:val="22"/>
          <w:szCs w:val="22"/>
        </w:rPr>
        <w:t>pour la prise en charge des patients atteints de la COVID-19</w:t>
      </w:r>
      <w:r w:rsidR="004E7BAB" w:rsidRPr="008677C4">
        <w:rPr>
          <w:rFonts w:asciiTheme="minorHAnsi" w:hAnsiTheme="minorHAnsi" w:cstheme="minorHAnsi"/>
          <w:sz w:val="22"/>
          <w:szCs w:val="22"/>
        </w:rPr>
        <w:t xml:space="preserve"> (médicaments, dispositifs médicaux)</w:t>
      </w:r>
      <w:r w:rsidR="00852BE5" w:rsidRPr="008677C4">
        <w:rPr>
          <w:rFonts w:asciiTheme="minorHAnsi" w:hAnsiTheme="minorHAnsi" w:cstheme="minorHAnsi"/>
          <w:sz w:val="22"/>
          <w:szCs w:val="22"/>
        </w:rPr>
        <w:t xml:space="preserve">. </w:t>
      </w:r>
    </w:p>
    <w:p w14:paraId="2C40DA0E" w14:textId="5E77074F" w:rsidR="00A53447" w:rsidRPr="008677C4" w:rsidRDefault="00852BE5" w:rsidP="00E53929">
      <w:pPr>
        <w:spacing w:before="120" w:after="120"/>
        <w:jc w:val="both"/>
        <w:rPr>
          <w:rFonts w:asciiTheme="minorHAnsi" w:hAnsiTheme="minorHAnsi" w:cstheme="minorHAnsi"/>
          <w:sz w:val="22"/>
          <w:szCs w:val="22"/>
        </w:rPr>
      </w:pPr>
      <w:r w:rsidRPr="008677C4">
        <w:rPr>
          <w:rFonts w:asciiTheme="minorHAnsi" w:hAnsiTheme="minorHAnsi" w:cstheme="minorHAnsi"/>
          <w:sz w:val="22"/>
          <w:szCs w:val="22"/>
        </w:rPr>
        <w:t xml:space="preserve">Elle </w:t>
      </w:r>
      <w:r w:rsidR="004E7BAB" w:rsidRPr="008677C4">
        <w:rPr>
          <w:rFonts w:asciiTheme="minorHAnsi" w:hAnsiTheme="minorHAnsi" w:cstheme="minorHAnsi"/>
          <w:sz w:val="22"/>
          <w:szCs w:val="22"/>
        </w:rPr>
        <w:t>a</w:t>
      </w:r>
      <w:r w:rsidR="004D6C60" w:rsidRPr="008677C4">
        <w:rPr>
          <w:rFonts w:asciiTheme="minorHAnsi" w:hAnsiTheme="minorHAnsi" w:cstheme="minorHAnsi"/>
          <w:sz w:val="22"/>
          <w:szCs w:val="22"/>
        </w:rPr>
        <w:t xml:space="preserve"> également touché la filière des dispositifs de diagnostic in vitro </w:t>
      </w:r>
      <w:r w:rsidR="004E7BAB" w:rsidRPr="008677C4">
        <w:rPr>
          <w:rFonts w:asciiTheme="minorHAnsi" w:hAnsiTheme="minorHAnsi" w:cstheme="minorHAnsi"/>
          <w:sz w:val="22"/>
          <w:szCs w:val="22"/>
        </w:rPr>
        <w:t>dans le cadre des campagnes massives de dépistage</w:t>
      </w:r>
      <w:r w:rsidR="00C210AA" w:rsidRPr="008677C4">
        <w:rPr>
          <w:rFonts w:asciiTheme="minorHAnsi" w:hAnsiTheme="minorHAnsi" w:cstheme="minorHAnsi"/>
          <w:sz w:val="22"/>
          <w:szCs w:val="22"/>
        </w:rPr>
        <w:t xml:space="preserve"> mises en œuvre à l’échelle mondiale</w:t>
      </w:r>
      <w:r w:rsidR="004D6C60" w:rsidRPr="008677C4">
        <w:rPr>
          <w:rFonts w:asciiTheme="minorHAnsi" w:hAnsiTheme="minorHAnsi" w:cstheme="minorHAnsi"/>
          <w:sz w:val="22"/>
          <w:szCs w:val="22"/>
        </w:rPr>
        <w:t xml:space="preserve">. </w:t>
      </w:r>
      <w:r w:rsidR="00E53929" w:rsidRPr="008677C4">
        <w:rPr>
          <w:rFonts w:asciiTheme="minorHAnsi" w:hAnsiTheme="minorHAnsi" w:cstheme="minorHAnsi"/>
          <w:sz w:val="22"/>
          <w:szCs w:val="22"/>
        </w:rPr>
        <w:t>Ces pénuries sont à la fois la conséquence d’une augmentation brutale de la demande touchant simultanément de nombreux pays</w:t>
      </w:r>
      <w:r w:rsidR="002422AC" w:rsidRPr="008677C4">
        <w:rPr>
          <w:rFonts w:asciiTheme="minorHAnsi" w:hAnsiTheme="minorHAnsi" w:cstheme="minorHAnsi"/>
          <w:sz w:val="22"/>
          <w:szCs w:val="22"/>
        </w:rPr>
        <w:t>,</w:t>
      </w:r>
      <w:r w:rsidR="00E53929" w:rsidRPr="008677C4">
        <w:rPr>
          <w:rFonts w:asciiTheme="minorHAnsi" w:hAnsiTheme="minorHAnsi" w:cstheme="minorHAnsi"/>
          <w:sz w:val="22"/>
          <w:szCs w:val="22"/>
        </w:rPr>
        <w:t xml:space="preserve"> mais également la résultante d’une chaine de valeur des </w:t>
      </w:r>
      <w:r w:rsidR="004D6C60" w:rsidRPr="008677C4">
        <w:rPr>
          <w:rFonts w:asciiTheme="minorHAnsi" w:hAnsiTheme="minorHAnsi" w:cstheme="minorHAnsi"/>
          <w:sz w:val="22"/>
          <w:szCs w:val="22"/>
        </w:rPr>
        <w:t xml:space="preserve">produits de santé </w:t>
      </w:r>
      <w:r w:rsidR="00E53929" w:rsidRPr="008677C4">
        <w:rPr>
          <w:rFonts w:asciiTheme="minorHAnsi" w:hAnsiTheme="minorHAnsi" w:cstheme="minorHAnsi"/>
          <w:sz w:val="22"/>
          <w:szCs w:val="22"/>
        </w:rPr>
        <w:t>segmentée et mondialisée.</w:t>
      </w:r>
      <w:r w:rsidR="00802C2B" w:rsidRPr="008677C4">
        <w:rPr>
          <w:rFonts w:asciiTheme="minorHAnsi" w:hAnsiTheme="minorHAnsi" w:cstheme="minorHAnsi"/>
          <w:sz w:val="22"/>
          <w:szCs w:val="22"/>
        </w:rPr>
        <w:t xml:space="preserve"> </w:t>
      </w:r>
    </w:p>
    <w:p w14:paraId="24F41F99" w14:textId="6CAAEDE3" w:rsidR="00E53929" w:rsidRPr="008677C4" w:rsidRDefault="00802C2B" w:rsidP="00E53929">
      <w:pPr>
        <w:spacing w:before="120" w:after="120"/>
        <w:jc w:val="both"/>
        <w:rPr>
          <w:rFonts w:asciiTheme="minorHAnsi" w:hAnsiTheme="minorHAnsi" w:cstheme="minorHAnsi"/>
          <w:sz w:val="22"/>
          <w:szCs w:val="22"/>
        </w:rPr>
      </w:pPr>
      <w:r w:rsidRPr="008677C4">
        <w:rPr>
          <w:rFonts w:asciiTheme="minorHAnsi" w:hAnsiTheme="minorHAnsi" w:cstheme="minorHAnsi"/>
          <w:sz w:val="22"/>
          <w:szCs w:val="22"/>
        </w:rPr>
        <w:t xml:space="preserve">Les efforts sont </w:t>
      </w:r>
      <w:r w:rsidR="00852BE5" w:rsidRPr="008677C4">
        <w:rPr>
          <w:rFonts w:asciiTheme="minorHAnsi" w:hAnsiTheme="minorHAnsi" w:cstheme="minorHAnsi"/>
          <w:sz w:val="22"/>
          <w:szCs w:val="22"/>
        </w:rPr>
        <w:t xml:space="preserve">désormais </w:t>
      </w:r>
      <w:r w:rsidRPr="008677C4">
        <w:rPr>
          <w:rFonts w:asciiTheme="minorHAnsi" w:hAnsiTheme="minorHAnsi" w:cstheme="minorHAnsi"/>
          <w:sz w:val="22"/>
          <w:szCs w:val="22"/>
        </w:rPr>
        <w:t>orientés vers l</w:t>
      </w:r>
      <w:r w:rsidR="003C5A5B" w:rsidRPr="008677C4">
        <w:rPr>
          <w:rFonts w:asciiTheme="minorHAnsi" w:hAnsiTheme="minorHAnsi" w:cstheme="minorHAnsi"/>
          <w:sz w:val="22"/>
          <w:szCs w:val="22"/>
        </w:rPr>
        <w:t>es</w:t>
      </w:r>
      <w:r w:rsidRPr="008677C4">
        <w:rPr>
          <w:rFonts w:asciiTheme="minorHAnsi" w:hAnsiTheme="minorHAnsi" w:cstheme="minorHAnsi"/>
          <w:sz w:val="22"/>
          <w:szCs w:val="22"/>
        </w:rPr>
        <w:t xml:space="preserve"> campagne</w:t>
      </w:r>
      <w:r w:rsidR="003C5A5B" w:rsidRPr="008677C4">
        <w:rPr>
          <w:rFonts w:asciiTheme="minorHAnsi" w:hAnsiTheme="minorHAnsi" w:cstheme="minorHAnsi"/>
          <w:sz w:val="22"/>
          <w:szCs w:val="22"/>
        </w:rPr>
        <w:t>s</w:t>
      </w:r>
      <w:r w:rsidRPr="008677C4">
        <w:rPr>
          <w:rFonts w:asciiTheme="minorHAnsi" w:hAnsiTheme="minorHAnsi" w:cstheme="minorHAnsi"/>
          <w:sz w:val="22"/>
          <w:szCs w:val="22"/>
        </w:rPr>
        <w:t xml:space="preserve"> nationale</w:t>
      </w:r>
      <w:r w:rsidR="003C5A5B" w:rsidRPr="008677C4">
        <w:rPr>
          <w:rFonts w:asciiTheme="minorHAnsi" w:hAnsiTheme="minorHAnsi" w:cstheme="minorHAnsi"/>
          <w:sz w:val="22"/>
          <w:szCs w:val="22"/>
        </w:rPr>
        <w:t>s</w:t>
      </w:r>
      <w:r w:rsidRPr="008677C4">
        <w:rPr>
          <w:rFonts w:asciiTheme="minorHAnsi" w:hAnsiTheme="minorHAnsi" w:cstheme="minorHAnsi"/>
          <w:sz w:val="22"/>
          <w:szCs w:val="22"/>
        </w:rPr>
        <w:t xml:space="preserve"> de vaccination de la population contre la COVID-19 qui nécessite</w:t>
      </w:r>
      <w:r w:rsidR="00852BE5" w:rsidRPr="008677C4">
        <w:rPr>
          <w:rFonts w:asciiTheme="minorHAnsi" w:hAnsiTheme="minorHAnsi" w:cstheme="minorHAnsi"/>
          <w:sz w:val="22"/>
          <w:szCs w:val="22"/>
        </w:rPr>
        <w:t>nt</w:t>
      </w:r>
      <w:r w:rsidRPr="008677C4">
        <w:rPr>
          <w:rFonts w:asciiTheme="minorHAnsi" w:hAnsiTheme="minorHAnsi" w:cstheme="minorHAnsi"/>
          <w:sz w:val="22"/>
          <w:szCs w:val="22"/>
        </w:rPr>
        <w:t xml:space="preserve">, outre </w:t>
      </w:r>
      <w:r w:rsidR="003C5A5B" w:rsidRPr="008677C4">
        <w:rPr>
          <w:rFonts w:asciiTheme="minorHAnsi" w:hAnsiTheme="minorHAnsi" w:cstheme="minorHAnsi"/>
          <w:sz w:val="22"/>
          <w:szCs w:val="22"/>
        </w:rPr>
        <w:t>une mobilisation importante des</w:t>
      </w:r>
      <w:r w:rsidRPr="008677C4">
        <w:rPr>
          <w:rFonts w:asciiTheme="minorHAnsi" w:hAnsiTheme="minorHAnsi" w:cstheme="minorHAnsi"/>
          <w:sz w:val="22"/>
          <w:szCs w:val="22"/>
        </w:rPr>
        <w:t xml:space="preserve"> </w:t>
      </w:r>
      <w:r w:rsidR="0058289B" w:rsidRPr="008677C4">
        <w:rPr>
          <w:rFonts w:asciiTheme="minorHAnsi" w:hAnsiTheme="minorHAnsi" w:cstheme="minorHAnsi"/>
          <w:sz w:val="22"/>
          <w:szCs w:val="22"/>
        </w:rPr>
        <w:t>chaines</w:t>
      </w:r>
      <w:r w:rsidRPr="008677C4">
        <w:rPr>
          <w:rFonts w:asciiTheme="minorHAnsi" w:hAnsiTheme="minorHAnsi" w:cstheme="minorHAnsi"/>
          <w:sz w:val="22"/>
          <w:szCs w:val="22"/>
        </w:rPr>
        <w:t xml:space="preserve"> de </w:t>
      </w:r>
      <w:r w:rsidR="002422AC" w:rsidRPr="008677C4">
        <w:rPr>
          <w:rFonts w:asciiTheme="minorHAnsi" w:hAnsiTheme="minorHAnsi" w:cstheme="minorHAnsi"/>
          <w:sz w:val="22"/>
          <w:szCs w:val="22"/>
        </w:rPr>
        <w:t>fabrication</w:t>
      </w:r>
      <w:r w:rsidRPr="008677C4">
        <w:rPr>
          <w:rFonts w:asciiTheme="minorHAnsi" w:hAnsiTheme="minorHAnsi" w:cstheme="minorHAnsi"/>
          <w:sz w:val="22"/>
          <w:szCs w:val="22"/>
        </w:rPr>
        <w:t xml:space="preserve"> des vaccins</w:t>
      </w:r>
      <w:r w:rsidR="003C5A5B" w:rsidRPr="008677C4">
        <w:rPr>
          <w:rFonts w:asciiTheme="minorHAnsi" w:hAnsiTheme="minorHAnsi" w:cstheme="minorHAnsi"/>
          <w:sz w:val="22"/>
          <w:szCs w:val="22"/>
        </w:rPr>
        <w:t xml:space="preserve"> anti</w:t>
      </w:r>
      <w:r w:rsidR="00852BE5" w:rsidRPr="008677C4">
        <w:rPr>
          <w:rFonts w:asciiTheme="minorHAnsi" w:hAnsiTheme="minorHAnsi" w:cstheme="minorHAnsi"/>
          <w:sz w:val="22"/>
          <w:szCs w:val="22"/>
        </w:rPr>
        <w:t xml:space="preserve"> SARS-COV-2</w:t>
      </w:r>
      <w:r w:rsidRPr="008677C4">
        <w:rPr>
          <w:rFonts w:asciiTheme="minorHAnsi" w:hAnsiTheme="minorHAnsi" w:cstheme="minorHAnsi"/>
          <w:sz w:val="22"/>
          <w:szCs w:val="22"/>
        </w:rPr>
        <w:t xml:space="preserve">, des </w:t>
      </w:r>
      <w:r w:rsidR="003C5A5B" w:rsidRPr="008677C4">
        <w:rPr>
          <w:rFonts w:asciiTheme="minorHAnsi" w:hAnsiTheme="minorHAnsi" w:cstheme="minorHAnsi"/>
          <w:sz w:val="22"/>
          <w:szCs w:val="22"/>
        </w:rPr>
        <w:t xml:space="preserve">consommables </w:t>
      </w:r>
      <w:r w:rsidRPr="008677C4">
        <w:rPr>
          <w:rFonts w:asciiTheme="minorHAnsi" w:hAnsiTheme="minorHAnsi" w:cstheme="minorHAnsi"/>
          <w:sz w:val="22"/>
          <w:szCs w:val="22"/>
        </w:rPr>
        <w:t xml:space="preserve">suffisants </w:t>
      </w:r>
      <w:r w:rsidR="003C5A5B" w:rsidRPr="008677C4">
        <w:rPr>
          <w:rFonts w:asciiTheme="minorHAnsi" w:hAnsiTheme="minorHAnsi" w:cstheme="minorHAnsi"/>
          <w:sz w:val="22"/>
          <w:szCs w:val="22"/>
        </w:rPr>
        <w:t>pour réaliser les</w:t>
      </w:r>
      <w:r w:rsidRPr="008677C4">
        <w:rPr>
          <w:rFonts w:asciiTheme="minorHAnsi" w:hAnsiTheme="minorHAnsi" w:cstheme="minorHAnsi"/>
          <w:sz w:val="22"/>
          <w:szCs w:val="22"/>
        </w:rPr>
        <w:t xml:space="preserve"> </w:t>
      </w:r>
      <w:r w:rsidR="00852BE5" w:rsidRPr="008677C4">
        <w:rPr>
          <w:rFonts w:asciiTheme="minorHAnsi" w:hAnsiTheme="minorHAnsi" w:cstheme="minorHAnsi"/>
          <w:sz w:val="22"/>
          <w:szCs w:val="22"/>
        </w:rPr>
        <w:t>techniques</w:t>
      </w:r>
      <w:r w:rsidRPr="008677C4">
        <w:rPr>
          <w:rFonts w:asciiTheme="minorHAnsi" w:hAnsiTheme="minorHAnsi" w:cstheme="minorHAnsi"/>
          <w:sz w:val="22"/>
          <w:szCs w:val="22"/>
        </w:rPr>
        <w:t xml:space="preserve"> d’injections. Enfin, l’apparition de nouveaux variants </w:t>
      </w:r>
      <w:r w:rsidR="003C5A5B" w:rsidRPr="008677C4">
        <w:rPr>
          <w:rFonts w:asciiTheme="minorHAnsi" w:hAnsiTheme="minorHAnsi" w:cstheme="minorHAnsi"/>
          <w:sz w:val="22"/>
          <w:szCs w:val="22"/>
        </w:rPr>
        <w:t>de la COV</w:t>
      </w:r>
      <w:r w:rsidR="00852BE5" w:rsidRPr="008677C4">
        <w:rPr>
          <w:rFonts w:asciiTheme="minorHAnsi" w:hAnsiTheme="minorHAnsi" w:cstheme="minorHAnsi"/>
          <w:sz w:val="22"/>
          <w:szCs w:val="22"/>
        </w:rPr>
        <w:t>ID</w:t>
      </w:r>
      <w:r w:rsidR="003C5A5B" w:rsidRPr="008677C4">
        <w:rPr>
          <w:rFonts w:asciiTheme="minorHAnsi" w:hAnsiTheme="minorHAnsi" w:cstheme="minorHAnsi"/>
          <w:sz w:val="22"/>
          <w:szCs w:val="22"/>
        </w:rPr>
        <w:t xml:space="preserve">-19 </w:t>
      </w:r>
      <w:r w:rsidRPr="008677C4">
        <w:rPr>
          <w:rFonts w:asciiTheme="minorHAnsi" w:hAnsiTheme="minorHAnsi" w:cstheme="minorHAnsi"/>
          <w:sz w:val="22"/>
          <w:szCs w:val="22"/>
        </w:rPr>
        <w:t xml:space="preserve">dans le monde appelle à renforcer les campagnes de dépistage au sein de la population </w:t>
      </w:r>
      <w:r w:rsidR="003C5A5B" w:rsidRPr="008677C4">
        <w:rPr>
          <w:rFonts w:asciiTheme="minorHAnsi" w:hAnsiTheme="minorHAnsi" w:cstheme="minorHAnsi"/>
          <w:sz w:val="22"/>
          <w:szCs w:val="22"/>
        </w:rPr>
        <w:t xml:space="preserve">et à </w:t>
      </w:r>
      <w:r w:rsidR="007A16DF" w:rsidRPr="008677C4">
        <w:rPr>
          <w:rFonts w:asciiTheme="minorHAnsi" w:hAnsiTheme="minorHAnsi" w:cstheme="minorHAnsi"/>
          <w:sz w:val="22"/>
          <w:szCs w:val="22"/>
        </w:rPr>
        <w:t>adapter</w:t>
      </w:r>
      <w:r w:rsidR="003C5A5B" w:rsidRPr="008677C4">
        <w:rPr>
          <w:rFonts w:asciiTheme="minorHAnsi" w:hAnsiTheme="minorHAnsi" w:cstheme="minorHAnsi"/>
          <w:sz w:val="22"/>
          <w:szCs w:val="22"/>
        </w:rPr>
        <w:t xml:space="preserve"> les solutions </w:t>
      </w:r>
      <w:r w:rsidR="00C45E5B" w:rsidRPr="008677C4">
        <w:rPr>
          <w:rFonts w:asciiTheme="minorHAnsi" w:hAnsiTheme="minorHAnsi" w:cstheme="minorHAnsi"/>
          <w:sz w:val="22"/>
          <w:szCs w:val="22"/>
        </w:rPr>
        <w:t>diagnostiques</w:t>
      </w:r>
      <w:r w:rsidR="00C210AA" w:rsidRPr="008677C4">
        <w:rPr>
          <w:rFonts w:asciiTheme="minorHAnsi" w:hAnsiTheme="minorHAnsi" w:cstheme="minorHAnsi"/>
          <w:sz w:val="22"/>
          <w:szCs w:val="22"/>
        </w:rPr>
        <w:t>, prophylactiques</w:t>
      </w:r>
      <w:r w:rsidR="00C45E5B" w:rsidRPr="008677C4">
        <w:rPr>
          <w:rFonts w:asciiTheme="minorHAnsi" w:hAnsiTheme="minorHAnsi" w:cstheme="minorHAnsi"/>
          <w:sz w:val="22"/>
          <w:szCs w:val="22"/>
        </w:rPr>
        <w:t xml:space="preserve"> et </w:t>
      </w:r>
      <w:r w:rsidR="003C5A5B" w:rsidRPr="008677C4">
        <w:rPr>
          <w:rFonts w:asciiTheme="minorHAnsi" w:hAnsiTheme="minorHAnsi" w:cstheme="minorHAnsi"/>
          <w:sz w:val="22"/>
          <w:szCs w:val="22"/>
        </w:rPr>
        <w:t>thérapeutiques à ces nouveaux enjeux</w:t>
      </w:r>
      <w:r w:rsidRPr="008677C4">
        <w:rPr>
          <w:rFonts w:asciiTheme="minorHAnsi" w:hAnsiTheme="minorHAnsi" w:cstheme="minorHAnsi"/>
          <w:sz w:val="22"/>
          <w:szCs w:val="22"/>
        </w:rPr>
        <w:t xml:space="preserve">.  </w:t>
      </w:r>
    </w:p>
    <w:p w14:paraId="446CE4F5" w14:textId="0E933E32" w:rsidR="00E53929" w:rsidRPr="008677C4" w:rsidRDefault="00E53929" w:rsidP="00E53929">
      <w:pPr>
        <w:spacing w:before="120" w:after="120"/>
        <w:jc w:val="both"/>
        <w:rPr>
          <w:rFonts w:asciiTheme="minorHAnsi" w:hAnsiTheme="minorHAnsi" w:cstheme="minorHAnsi"/>
          <w:sz w:val="22"/>
          <w:szCs w:val="22"/>
        </w:rPr>
      </w:pPr>
      <w:r w:rsidRPr="008677C4">
        <w:rPr>
          <w:rFonts w:asciiTheme="minorHAnsi" w:hAnsiTheme="minorHAnsi" w:cstheme="minorHAnsi"/>
          <w:sz w:val="22"/>
          <w:szCs w:val="22"/>
        </w:rPr>
        <w:lastRenderedPageBreak/>
        <w:t xml:space="preserve">Dans ce contexte d’urgence, le Gouvernement a décidé d’aider les entreprises et leurs partenaires publics </w:t>
      </w:r>
      <w:r w:rsidR="006620C4" w:rsidRPr="008677C4">
        <w:rPr>
          <w:rFonts w:asciiTheme="minorHAnsi" w:hAnsiTheme="minorHAnsi" w:cstheme="minorHAnsi"/>
          <w:sz w:val="22"/>
          <w:szCs w:val="22"/>
        </w:rPr>
        <w:t>dans la lutte contre la COVID-19,</w:t>
      </w:r>
      <w:r w:rsidRPr="008677C4">
        <w:rPr>
          <w:rFonts w:asciiTheme="minorHAnsi" w:hAnsiTheme="minorHAnsi" w:cstheme="minorHAnsi"/>
          <w:sz w:val="22"/>
          <w:szCs w:val="22"/>
        </w:rPr>
        <w:t xml:space="preserve"> à travers le financement de projets de Recherche et Développement</w:t>
      </w:r>
      <w:r w:rsidR="00802C2B" w:rsidRPr="008677C4">
        <w:rPr>
          <w:rFonts w:asciiTheme="minorHAnsi" w:hAnsiTheme="minorHAnsi" w:cstheme="minorHAnsi"/>
          <w:sz w:val="22"/>
          <w:szCs w:val="22"/>
        </w:rPr>
        <w:t xml:space="preserve"> et </w:t>
      </w:r>
      <w:r w:rsidR="00C210AA" w:rsidRPr="008677C4">
        <w:rPr>
          <w:rFonts w:asciiTheme="minorHAnsi" w:hAnsiTheme="minorHAnsi" w:cstheme="minorHAnsi"/>
          <w:sz w:val="22"/>
          <w:szCs w:val="22"/>
        </w:rPr>
        <w:t>d’accompagner l’I</w:t>
      </w:r>
      <w:r w:rsidR="00802C2B" w:rsidRPr="008677C4">
        <w:rPr>
          <w:rFonts w:asciiTheme="minorHAnsi" w:hAnsiTheme="minorHAnsi" w:cstheme="minorHAnsi"/>
          <w:sz w:val="22"/>
          <w:szCs w:val="22"/>
        </w:rPr>
        <w:t xml:space="preserve">ndustrialisation des produits de santé. </w:t>
      </w:r>
      <w:r w:rsidR="003C5A5B" w:rsidRPr="008677C4">
        <w:rPr>
          <w:rFonts w:asciiTheme="minorHAnsi" w:hAnsiTheme="minorHAnsi" w:cstheme="minorHAnsi"/>
          <w:sz w:val="22"/>
          <w:szCs w:val="22"/>
        </w:rPr>
        <w:t>Ces projets</w:t>
      </w:r>
      <w:r w:rsidR="006620C4" w:rsidRPr="008677C4">
        <w:rPr>
          <w:rFonts w:asciiTheme="minorHAnsi" w:hAnsiTheme="minorHAnsi" w:cstheme="minorHAnsi"/>
          <w:sz w:val="22"/>
          <w:szCs w:val="22"/>
        </w:rPr>
        <w:t xml:space="preserve"> concernent l</w:t>
      </w:r>
      <w:r w:rsidR="003C5A5B" w:rsidRPr="008677C4">
        <w:rPr>
          <w:rFonts w:asciiTheme="minorHAnsi" w:hAnsiTheme="minorHAnsi" w:cstheme="minorHAnsi"/>
          <w:sz w:val="22"/>
          <w:szCs w:val="22"/>
        </w:rPr>
        <w:t xml:space="preserve">es </w:t>
      </w:r>
      <w:r w:rsidR="006620C4" w:rsidRPr="008677C4">
        <w:rPr>
          <w:rFonts w:asciiTheme="minorHAnsi" w:hAnsiTheme="minorHAnsi" w:cstheme="minorHAnsi"/>
          <w:sz w:val="22"/>
          <w:szCs w:val="22"/>
        </w:rPr>
        <w:t>réponse</w:t>
      </w:r>
      <w:r w:rsidR="003C5A5B" w:rsidRPr="008677C4">
        <w:rPr>
          <w:rFonts w:asciiTheme="minorHAnsi" w:hAnsiTheme="minorHAnsi" w:cstheme="minorHAnsi"/>
          <w:sz w:val="22"/>
          <w:szCs w:val="22"/>
        </w:rPr>
        <w:t>s</w:t>
      </w:r>
      <w:r w:rsidR="006620C4" w:rsidRPr="008677C4">
        <w:rPr>
          <w:rFonts w:asciiTheme="minorHAnsi" w:hAnsiTheme="minorHAnsi" w:cstheme="minorHAnsi"/>
          <w:sz w:val="22"/>
          <w:szCs w:val="22"/>
        </w:rPr>
        <w:t xml:space="preserve"> </w:t>
      </w:r>
      <w:r w:rsidR="00852BE5" w:rsidRPr="008677C4">
        <w:rPr>
          <w:rFonts w:asciiTheme="minorHAnsi" w:hAnsiTheme="minorHAnsi" w:cstheme="minorHAnsi"/>
          <w:sz w:val="22"/>
          <w:szCs w:val="22"/>
        </w:rPr>
        <w:t xml:space="preserve">immédiates </w:t>
      </w:r>
      <w:r w:rsidR="006620C4" w:rsidRPr="008677C4">
        <w:rPr>
          <w:rFonts w:asciiTheme="minorHAnsi" w:hAnsiTheme="minorHAnsi" w:cstheme="minorHAnsi"/>
          <w:sz w:val="22"/>
          <w:szCs w:val="22"/>
        </w:rPr>
        <w:t>apportée</w:t>
      </w:r>
      <w:r w:rsidR="003C5A5B" w:rsidRPr="008677C4">
        <w:rPr>
          <w:rFonts w:asciiTheme="minorHAnsi" w:hAnsiTheme="minorHAnsi" w:cstheme="minorHAnsi"/>
          <w:sz w:val="22"/>
          <w:szCs w:val="22"/>
        </w:rPr>
        <w:t>s</w:t>
      </w:r>
      <w:r w:rsidR="006620C4" w:rsidRPr="008677C4">
        <w:rPr>
          <w:rFonts w:asciiTheme="minorHAnsi" w:hAnsiTheme="minorHAnsi" w:cstheme="minorHAnsi"/>
          <w:sz w:val="22"/>
          <w:szCs w:val="22"/>
        </w:rPr>
        <w:t xml:space="preserve"> </w:t>
      </w:r>
      <w:r w:rsidR="006620C4" w:rsidRPr="008677C4">
        <w:rPr>
          <w:rFonts w:asciiTheme="minorHAnsi" w:hAnsiTheme="minorHAnsi" w:cstheme="minorHAnsi"/>
          <w:b/>
          <w:sz w:val="22"/>
          <w:szCs w:val="22"/>
        </w:rPr>
        <w:t xml:space="preserve">à la </w:t>
      </w:r>
      <w:r w:rsidR="00D0186D">
        <w:rPr>
          <w:rFonts w:asciiTheme="minorHAnsi" w:hAnsiTheme="minorHAnsi" w:cstheme="minorHAnsi"/>
          <w:b/>
          <w:sz w:val="22"/>
          <w:szCs w:val="22"/>
        </w:rPr>
        <w:t xml:space="preserve">lutte contre </w:t>
      </w:r>
      <w:r w:rsidR="006620C4" w:rsidRPr="008677C4">
        <w:rPr>
          <w:rFonts w:asciiTheme="minorHAnsi" w:hAnsiTheme="minorHAnsi" w:cstheme="minorHAnsi"/>
          <w:b/>
          <w:sz w:val="22"/>
          <w:szCs w:val="22"/>
        </w:rPr>
        <w:t>l</w:t>
      </w:r>
      <w:r w:rsidR="00F818BF" w:rsidRPr="008677C4">
        <w:rPr>
          <w:rFonts w:asciiTheme="minorHAnsi" w:hAnsiTheme="minorHAnsi" w:cstheme="minorHAnsi"/>
          <w:b/>
          <w:sz w:val="22"/>
          <w:szCs w:val="22"/>
        </w:rPr>
        <w:t>a pandémie</w:t>
      </w:r>
      <w:r w:rsidR="006620C4" w:rsidRPr="008677C4">
        <w:rPr>
          <w:rFonts w:asciiTheme="minorHAnsi" w:hAnsiTheme="minorHAnsi" w:cstheme="minorHAnsi"/>
          <w:b/>
          <w:sz w:val="22"/>
          <w:szCs w:val="22"/>
        </w:rPr>
        <w:t xml:space="preserve"> actuelle de COVID-19</w:t>
      </w:r>
      <w:r w:rsidR="006620C4" w:rsidRPr="008677C4">
        <w:rPr>
          <w:rFonts w:asciiTheme="minorHAnsi" w:hAnsiTheme="minorHAnsi" w:cstheme="minorHAnsi"/>
          <w:sz w:val="22"/>
          <w:szCs w:val="22"/>
        </w:rPr>
        <w:t xml:space="preserve"> </w:t>
      </w:r>
      <w:r w:rsidR="002422AC" w:rsidRPr="008677C4">
        <w:rPr>
          <w:rFonts w:asciiTheme="minorHAnsi" w:hAnsiTheme="minorHAnsi" w:cstheme="minorHAnsi"/>
          <w:b/>
          <w:sz w:val="22"/>
          <w:szCs w:val="22"/>
        </w:rPr>
        <w:t>et de ses variants</w:t>
      </w:r>
      <w:r w:rsidR="006620C4" w:rsidRPr="008677C4">
        <w:rPr>
          <w:rFonts w:asciiTheme="minorHAnsi" w:hAnsiTheme="minorHAnsi" w:cstheme="minorHAnsi"/>
          <w:sz w:val="22"/>
          <w:szCs w:val="22"/>
        </w:rPr>
        <w:t xml:space="preserve">. </w:t>
      </w:r>
    </w:p>
    <w:p w14:paraId="1130A658" w14:textId="41C5B6F7" w:rsidR="00E53929" w:rsidRPr="008677C4" w:rsidRDefault="00E53929" w:rsidP="00E53929">
      <w:pPr>
        <w:spacing w:before="120" w:after="120"/>
        <w:jc w:val="both"/>
        <w:rPr>
          <w:rFonts w:asciiTheme="minorHAnsi" w:hAnsiTheme="minorHAnsi" w:cstheme="minorHAnsi"/>
          <w:sz w:val="22"/>
          <w:szCs w:val="22"/>
        </w:rPr>
      </w:pPr>
      <w:r w:rsidRPr="008677C4">
        <w:rPr>
          <w:rFonts w:asciiTheme="minorHAnsi" w:hAnsiTheme="minorHAnsi" w:cstheme="minorHAnsi"/>
          <w:sz w:val="22"/>
          <w:szCs w:val="22"/>
        </w:rPr>
        <w:t>Le Gouvernement souhaite</w:t>
      </w:r>
      <w:r w:rsidR="007A16DF" w:rsidRPr="008677C4">
        <w:rPr>
          <w:rFonts w:asciiTheme="minorHAnsi" w:hAnsiTheme="minorHAnsi" w:cstheme="minorHAnsi"/>
          <w:sz w:val="22"/>
          <w:szCs w:val="22"/>
        </w:rPr>
        <w:t xml:space="preserve"> </w:t>
      </w:r>
      <w:r w:rsidRPr="008677C4">
        <w:rPr>
          <w:rFonts w:asciiTheme="minorHAnsi" w:hAnsiTheme="minorHAnsi" w:cstheme="minorHAnsi"/>
          <w:sz w:val="22"/>
          <w:szCs w:val="22"/>
        </w:rPr>
        <w:t xml:space="preserve">ainsi réduire la dépendance de l’Europe et de la France vis-à-vis des pays tiers, en accompagnant les investissements en faveur de la fabrication de produits </w:t>
      </w:r>
      <w:r w:rsidR="00D156A2" w:rsidRPr="008677C4">
        <w:rPr>
          <w:rFonts w:asciiTheme="minorHAnsi" w:hAnsiTheme="minorHAnsi" w:cstheme="minorHAnsi"/>
          <w:sz w:val="22"/>
          <w:szCs w:val="22"/>
        </w:rPr>
        <w:t xml:space="preserve">de santé </w:t>
      </w:r>
      <w:r w:rsidRPr="008677C4">
        <w:rPr>
          <w:rFonts w:asciiTheme="minorHAnsi" w:hAnsiTheme="minorHAnsi" w:cstheme="minorHAnsi"/>
          <w:sz w:val="22"/>
          <w:szCs w:val="22"/>
        </w:rPr>
        <w:t>liés à la crise de</w:t>
      </w:r>
      <w:r w:rsidR="00630A2A" w:rsidRPr="008677C4">
        <w:rPr>
          <w:rFonts w:asciiTheme="minorHAnsi" w:hAnsiTheme="minorHAnsi" w:cstheme="minorHAnsi"/>
          <w:sz w:val="22"/>
          <w:szCs w:val="22"/>
        </w:rPr>
        <w:t xml:space="preserve"> la</w:t>
      </w:r>
      <w:r w:rsidRPr="008677C4">
        <w:rPr>
          <w:rFonts w:asciiTheme="minorHAnsi" w:hAnsiTheme="minorHAnsi" w:cstheme="minorHAnsi"/>
          <w:sz w:val="22"/>
          <w:szCs w:val="22"/>
        </w:rPr>
        <w:t xml:space="preserve"> COVID-19. Ces aides financeront </w:t>
      </w:r>
      <w:r w:rsidR="00C45E5B" w:rsidRPr="008677C4">
        <w:rPr>
          <w:rFonts w:asciiTheme="minorHAnsi" w:hAnsiTheme="minorHAnsi" w:cstheme="minorHAnsi"/>
          <w:sz w:val="22"/>
          <w:szCs w:val="22"/>
        </w:rPr>
        <w:t>l</w:t>
      </w:r>
      <w:r w:rsidR="00617941" w:rsidRPr="008677C4">
        <w:rPr>
          <w:rFonts w:asciiTheme="minorHAnsi" w:hAnsiTheme="minorHAnsi" w:cstheme="minorHAnsi"/>
          <w:sz w:val="22"/>
          <w:szCs w:val="22"/>
        </w:rPr>
        <w:t xml:space="preserve">e </w:t>
      </w:r>
      <w:r w:rsidRPr="008677C4">
        <w:rPr>
          <w:rFonts w:asciiTheme="minorHAnsi" w:hAnsiTheme="minorHAnsi" w:cstheme="minorHAnsi"/>
          <w:sz w:val="22"/>
          <w:szCs w:val="22"/>
        </w:rPr>
        <w:t xml:space="preserve">développement de nouvelles capacités de production ou l’adaptation des lignes vers plus de flexibilité pour faire monter en production très rapidement des solutions </w:t>
      </w:r>
      <w:r w:rsidR="00490EF7" w:rsidRPr="008677C4">
        <w:rPr>
          <w:rFonts w:asciiTheme="minorHAnsi" w:hAnsiTheme="minorHAnsi" w:cstheme="minorHAnsi"/>
          <w:sz w:val="22"/>
          <w:szCs w:val="22"/>
        </w:rPr>
        <w:t xml:space="preserve">utiles </w:t>
      </w:r>
      <w:r w:rsidR="00C45E5B" w:rsidRPr="008677C4">
        <w:rPr>
          <w:rFonts w:asciiTheme="minorHAnsi" w:hAnsiTheme="minorHAnsi" w:cstheme="minorHAnsi"/>
          <w:sz w:val="22"/>
          <w:szCs w:val="22"/>
        </w:rPr>
        <w:t>pour lut</w:t>
      </w:r>
      <w:r w:rsidR="00C210AA" w:rsidRPr="008677C4">
        <w:rPr>
          <w:rFonts w:asciiTheme="minorHAnsi" w:hAnsiTheme="minorHAnsi" w:cstheme="minorHAnsi"/>
          <w:sz w:val="22"/>
          <w:szCs w:val="22"/>
        </w:rPr>
        <w:t>ter contre la pandémie actuelle</w:t>
      </w:r>
      <w:r w:rsidRPr="008677C4">
        <w:rPr>
          <w:rFonts w:asciiTheme="minorHAnsi" w:hAnsiTheme="minorHAnsi" w:cstheme="minorHAnsi"/>
          <w:sz w:val="22"/>
          <w:szCs w:val="22"/>
        </w:rPr>
        <w:t xml:space="preserve">. </w:t>
      </w:r>
    </w:p>
    <w:p w14:paraId="2F794E91" w14:textId="5909016A" w:rsidR="001117A1" w:rsidRDefault="00E53929" w:rsidP="00E53929">
      <w:pPr>
        <w:spacing w:before="120" w:after="120"/>
        <w:jc w:val="both"/>
        <w:rPr>
          <w:rFonts w:asciiTheme="minorHAnsi" w:hAnsiTheme="minorHAnsi" w:cstheme="minorHAnsi"/>
          <w:sz w:val="22"/>
          <w:szCs w:val="22"/>
        </w:rPr>
      </w:pPr>
      <w:r w:rsidRPr="008677C4">
        <w:rPr>
          <w:rFonts w:asciiTheme="minorHAnsi" w:hAnsiTheme="minorHAnsi" w:cstheme="minorHAnsi"/>
          <w:sz w:val="22"/>
          <w:szCs w:val="22"/>
        </w:rPr>
        <w:t xml:space="preserve">Pour les </w:t>
      </w:r>
      <w:r w:rsidR="006620C4" w:rsidRPr="008677C4">
        <w:rPr>
          <w:rFonts w:asciiTheme="minorHAnsi" w:hAnsiTheme="minorHAnsi" w:cstheme="minorHAnsi"/>
          <w:sz w:val="22"/>
          <w:szCs w:val="22"/>
        </w:rPr>
        <w:t xml:space="preserve">produits </w:t>
      </w:r>
      <w:r w:rsidRPr="008677C4">
        <w:rPr>
          <w:rFonts w:asciiTheme="minorHAnsi" w:hAnsiTheme="minorHAnsi" w:cstheme="minorHAnsi"/>
          <w:sz w:val="22"/>
          <w:szCs w:val="22"/>
        </w:rPr>
        <w:t>en développement, les projets d’inv</w:t>
      </w:r>
      <w:r w:rsidR="0041628A" w:rsidRPr="008677C4">
        <w:rPr>
          <w:rFonts w:asciiTheme="minorHAnsi" w:hAnsiTheme="minorHAnsi" w:cstheme="minorHAnsi"/>
          <w:sz w:val="22"/>
          <w:szCs w:val="22"/>
        </w:rPr>
        <w:t xml:space="preserve">estissement pourront porter sur </w:t>
      </w:r>
      <w:r w:rsidRPr="008677C4">
        <w:rPr>
          <w:rFonts w:asciiTheme="minorHAnsi" w:hAnsiTheme="minorHAnsi" w:cstheme="minorHAnsi"/>
          <w:sz w:val="22"/>
          <w:szCs w:val="22"/>
        </w:rPr>
        <w:t xml:space="preserve">la construction ou la mise à niveau d’infrastructures d’essai et de développement nécessaires pour mettre au point, tester et développer jusqu’au premier déploiement industriel précédant la production en série des produits liés </w:t>
      </w:r>
      <w:r w:rsidR="00852BE5" w:rsidRPr="008677C4">
        <w:rPr>
          <w:rFonts w:asciiTheme="minorHAnsi" w:hAnsiTheme="minorHAnsi" w:cstheme="minorHAnsi"/>
          <w:sz w:val="22"/>
          <w:szCs w:val="22"/>
        </w:rPr>
        <w:t xml:space="preserve">à la pandémie de </w:t>
      </w:r>
      <w:r w:rsidR="00956E96" w:rsidRPr="008677C4">
        <w:rPr>
          <w:rFonts w:asciiTheme="minorHAnsi" w:hAnsiTheme="minorHAnsi" w:cstheme="minorHAnsi"/>
          <w:sz w:val="22"/>
          <w:szCs w:val="22"/>
        </w:rPr>
        <w:t>C</w:t>
      </w:r>
      <w:r w:rsidR="00956E96">
        <w:rPr>
          <w:rFonts w:asciiTheme="minorHAnsi" w:hAnsiTheme="minorHAnsi" w:cstheme="minorHAnsi"/>
          <w:sz w:val="22"/>
          <w:szCs w:val="22"/>
        </w:rPr>
        <w:t>OVID</w:t>
      </w:r>
      <w:r w:rsidRPr="008677C4">
        <w:rPr>
          <w:rFonts w:asciiTheme="minorHAnsi" w:hAnsiTheme="minorHAnsi" w:cstheme="minorHAnsi"/>
          <w:sz w:val="22"/>
          <w:szCs w:val="22"/>
        </w:rPr>
        <w:t xml:space="preserve">-19. </w:t>
      </w:r>
    </w:p>
    <w:p w14:paraId="5BC7D097" w14:textId="3A1767C9" w:rsidR="001117A1" w:rsidRPr="001117A1" w:rsidRDefault="001117A1" w:rsidP="00E53929">
      <w:pPr>
        <w:spacing w:before="120" w:after="120"/>
        <w:jc w:val="both"/>
        <w:rPr>
          <w:rFonts w:asciiTheme="minorHAnsi" w:eastAsia="Arial Unicode MS" w:hAnsiTheme="minorHAnsi" w:cstheme="minorHAnsi"/>
          <w:sz w:val="22"/>
          <w:szCs w:val="22"/>
        </w:rPr>
      </w:pPr>
      <w:r w:rsidRPr="00083CE0">
        <w:rPr>
          <w:rFonts w:asciiTheme="minorHAnsi" w:eastAsia="Arial Unicode MS" w:hAnsiTheme="minorHAnsi" w:cstheme="minorHAnsi"/>
          <w:b/>
          <w:sz w:val="22"/>
          <w:szCs w:val="22"/>
        </w:rPr>
        <w:t>Le lancement de cet AMI s’inscrit dans une perspective qui se veut transfrontalière,</w:t>
      </w:r>
      <w:r>
        <w:rPr>
          <w:rFonts w:asciiTheme="minorHAnsi" w:eastAsia="Arial Unicode MS" w:hAnsiTheme="minorHAnsi" w:cstheme="minorHAnsi"/>
          <w:sz w:val="22"/>
          <w:szCs w:val="22"/>
        </w:rPr>
        <w:t xml:space="preserve"> le Gouvernement français ayant l’intention d’échanger avec les autres Etats membres sur la thématique de la résilience sanitaire afin d’explorer</w:t>
      </w:r>
      <w:r w:rsidRPr="009B1044">
        <w:rPr>
          <w:rFonts w:asciiTheme="minorHAnsi" w:eastAsia="Arial Unicode MS" w:hAnsiTheme="minorHAnsi" w:cstheme="minorHAnsi"/>
          <w:sz w:val="22"/>
          <w:szCs w:val="22"/>
        </w:rPr>
        <w:t xml:space="preserve"> </w:t>
      </w:r>
      <w:r>
        <w:rPr>
          <w:rFonts w:asciiTheme="minorHAnsi" w:eastAsia="Arial Unicode MS" w:hAnsiTheme="minorHAnsi" w:cstheme="minorHAnsi"/>
          <w:sz w:val="22"/>
          <w:szCs w:val="22"/>
        </w:rPr>
        <w:t xml:space="preserve">la possibilité de lancer des appels à projets coordonnés entre plusieurs Etats Membres ou des appels à projets transfrontières avec des entreprises ou établissements de recherche implantés dans d’autres Etats membres afin de renforcer la résilience sanitaire de l’Union. </w:t>
      </w:r>
    </w:p>
    <w:p w14:paraId="1C2F0010" w14:textId="77777777" w:rsidR="001117A1" w:rsidRPr="001117A1" w:rsidRDefault="001117A1" w:rsidP="00E53929">
      <w:pPr>
        <w:spacing w:before="120" w:after="120"/>
        <w:jc w:val="both"/>
        <w:rPr>
          <w:rFonts w:asciiTheme="minorHAnsi" w:hAnsiTheme="minorHAnsi" w:cstheme="minorHAnsi"/>
          <w:sz w:val="22"/>
          <w:szCs w:val="22"/>
        </w:rPr>
      </w:pPr>
    </w:p>
    <w:p w14:paraId="63A33DC4" w14:textId="77777777" w:rsidR="00E53929" w:rsidRPr="008677C4" w:rsidRDefault="00E53929" w:rsidP="00E53929">
      <w:pPr>
        <w:pStyle w:val="Puces1"/>
        <w:keepNext/>
        <w:numPr>
          <w:ilvl w:val="0"/>
          <w:numId w:val="1"/>
        </w:numPr>
        <w:tabs>
          <w:tab w:val="left" w:pos="-66"/>
        </w:tabs>
        <w:spacing w:before="0" w:after="0"/>
        <w:ind w:left="357" w:hanging="357"/>
        <w:rPr>
          <w:rFonts w:asciiTheme="minorHAnsi" w:hAnsiTheme="minorHAnsi" w:cstheme="minorHAnsi"/>
          <w:b/>
          <w:bCs/>
          <w:color w:val="1F497D" w:themeColor="text2"/>
          <w:sz w:val="22"/>
          <w:szCs w:val="22"/>
          <w:u w:val="single"/>
        </w:rPr>
      </w:pPr>
      <w:r w:rsidRPr="008677C4">
        <w:rPr>
          <w:rFonts w:asciiTheme="minorHAnsi" w:hAnsiTheme="minorHAnsi" w:cstheme="minorHAnsi"/>
          <w:b/>
          <w:bCs/>
          <w:color w:val="1F497D" w:themeColor="text2"/>
          <w:sz w:val="22"/>
          <w:szCs w:val="22"/>
          <w:u w:val="single"/>
        </w:rPr>
        <w:t>Cadrage</w:t>
      </w:r>
    </w:p>
    <w:p w14:paraId="08857F91" w14:textId="77777777" w:rsidR="00E53929" w:rsidRPr="008677C4" w:rsidRDefault="00E53929" w:rsidP="00E53929">
      <w:pPr>
        <w:pStyle w:val="Puces1"/>
        <w:keepNext/>
        <w:tabs>
          <w:tab w:val="left" w:pos="-66"/>
        </w:tabs>
        <w:spacing w:before="0" w:after="0"/>
        <w:rPr>
          <w:rFonts w:asciiTheme="minorHAnsi" w:hAnsiTheme="minorHAnsi" w:cstheme="minorHAnsi"/>
          <w:b/>
          <w:bCs/>
          <w:sz w:val="22"/>
          <w:szCs w:val="22"/>
          <w:u w:val="single"/>
        </w:rPr>
      </w:pPr>
    </w:p>
    <w:p w14:paraId="047B9EB8" w14:textId="77777777" w:rsidR="00E53929" w:rsidRPr="008677C4" w:rsidRDefault="00E53929" w:rsidP="00E53929">
      <w:pPr>
        <w:pStyle w:val="Titre2PSPC"/>
        <w:numPr>
          <w:ilvl w:val="1"/>
          <w:numId w:val="1"/>
        </w:numPr>
        <w:tabs>
          <w:tab w:val="num" w:pos="1140"/>
        </w:tabs>
        <w:spacing w:line="240" w:lineRule="auto"/>
        <w:ind w:left="1134" w:hanging="566"/>
        <w:rPr>
          <w:sz w:val="22"/>
        </w:rPr>
      </w:pPr>
      <w:r w:rsidRPr="008677C4">
        <w:rPr>
          <w:sz w:val="22"/>
        </w:rPr>
        <w:t>Nature des projets attendus</w:t>
      </w:r>
    </w:p>
    <w:p w14:paraId="1E12827D" w14:textId="04FF1FFB" w:rsidR="00CA53B5" w:rsidRPr="008677C4" w:rsidRDefault="00E53929" w:rsidP="00CA53B5">
      <w:pPr>
        <w:spacing w:before="120" w:after="120"/>
        <w:jc w:val="both"/>
        <w:rPr>
          <w:rFonts w:asciiTheme="minorHAnsi" w:hAnsiTheme="minorHAnsi" w:cstheme="minorHAnsi"/>
          <w:sz w:val="22"/>
          <w:szCs w:val="22"/>
        </w:rPr>
      </w:pPr>
      <w:r w:rsidRPr="008677C4">
        <w:rPr>
          <w:rFonts w:asciiTheme="minorHAnsi" w:hAnsiTheme="minorHAnsi" w:cstheme="minorHAnsi"/>
          <w:sz w:val="22"/>
          <w:szCs w:val="22"/>
        </w:rPr>
        <w:t>Cet Appel à Manifestation d’Intérêt</w:t>
      </w:r>
      <w:r w:rsidR="00CA53B5" w:rsidRPr="008677C4">
        <w:rPr>
          <w:rFonts w:asciiTheme="minorHAnsi" w:hAnsiTheme="minorHAnsi" w:cstheme="minorHAnsi"/>
          <w:sz w:val="22"/>
          <w:szCs w:val="22"/>
        </w:rPr>
        <w:t xml:space="preserve"> </w:t>
      </w:r>
      <w:r w:rsidR="00A53447" w:rsidRPr="008677C4">
        <w:rPr>
          <w:rFonts w:asciiTheme="minorHAnsi" w:hAnsiTheme="minorHAnsi" w:cstheme="minorHAnsi"/>
          <w:sz w:val="22"/>
          <w:szCs w:val="22"/>
        </w:rPr>
        <w:t xml:space="preserve">(AMI) </w:t>
      </w:r>
      <w:r w:rsidRPr="008677C4">
        <w:rPr>
          <w:rFonts w:asciiTheme="minorHAnsi" w:hAnsiTheme="minorHAnsi" w:cstheme="minorHAnsi"/>
          <w:sz w:val="22"/>
          <w:szCs w:val="22"/>
        </w:rPr>
        <w:t xml:space="preserve">permettra à l’Etat d’identifier </w:t>
      </w:r>
      <w:r w:rsidR="007A16DF" w:rsidRPr="008677C4">
        <w:rPr>
          <w:rFonts w:asciiTheme="minorHAnsi" w:hAnsiTheme="minorHAnsi" w:cstheme="minorHAnsi"/>
          <w:sz w:val="22"/>
          <w:szCs w:val="22"/>
        </w:rPr>
        <w:t xml:space="preserve">et de soutenir </w:t>
      </w:r>
      <w:r w:rsidRPr="008677C4">
        <w:rPr>
          <w:rFonts w:asciiTheme="minorHAnsi" w:hAnsiTheme="minorHAnsi" w:cstheme="minorHAnsi"/>
          <w:sz w:val="22"/>
          <w:szCs w:val="22"/>
        </w:rPr>
        <w:t xml:space="preserve">les projets d’investissements de nature à renforcer </w:t>
      </w:r>
      <w:r w:rsidR="001633CF" w:rsidRPr="008677C4">
        <w:rPr>
          <w:rFonts w:asciiTheme="minorHAnsi" w:hAnsiTheme="minorHAnsi" w:cstheme="minorHAnsi"/>
          <w:sz w:val="22"/>
          <w:szCs w:val="22"/>
        </w:rPr>
        <w:t xml:space="preserve">les </w:t>
      </w:r>
      <w:r w:rsidR="00CA53B5" w:rsidRPr="008677C4">
        <w:rPr>
          <w:rFonts w:asciiTheme="minorHAnsi" w:hAnsiTheme="minorHAnsi" w:cstheme="minorHAnsi"/>
          <w:sz w:val="22"/>
          <w:szCs w:val="22"/>
        </w:rPr>
        <w:t>capacité</w:t>
      </w:r>
      <w:r w:rsidR="001633CF" w:rsidRPr="008677C4">
        <w:rPr>
          <w:rFonts w:asciiTheme="minorHAnsi" w:hAnsiTheme="minorHAnsi" w:cstheme="minorHAnsi"/>
          <w:sz w:val="22"/>
          <w:szCs w:val="22"/>
        </w:rPr>
        <w:t>s</w:t>
      </w:r>
      <w:r w:rsidR="00CA53B5" w:rsidRPr="008677C4">
        <w:rPr>
          <w:rFonts w:asciiTheme="minorHAnsi" w:hAnsiTheme="minorHAnsi" w:cstheme="minorHAnsi"/>
          <w:sz w:val="22"/>
          <w:szCs w:val="22"/>
        </w:rPr>
        <w:t xml:space="preserve"> </w:t>
      </w:r>
      <w:r w:rsidRPr="008677C4">
        <w:rPr>
          <w:rFonts w:asciiTheme="minorHAnsi" w:hAnsiTheme="minorHAnsi" w:cstheme="minorHAnsi"/>
          <w:sz w:val="22"/>
          <w:szCs w:val="22"/>
        </w:rPr>
        <w:t xml:space="preserve">nationale et européenne </w:t>
      </w:r>
      <w:r w:rsidR="001633CF" w:rsidRPr="008677C4">
        <w:rPr>
          <w:rFonts w:asciiTheme="minorHAnsi" w:hAnsiTheme="minorHAnsi" w:cstheme="minorHAnsi"/>
          <w:sz w:val="22"/>
          <w:szCs w:val="22"/>
        </w:rPr>
        <w:t>de lutte contre la COVID-19</w:t>
      </w:r>
      <w:r w:rsidRPr="008677C4">
        <w:rPr>
          <w:rFonts w:asciiTheme="minorHAnsi" w:hAnsiTheme="minorHAnsi" w:cstheme="minorHAnsi"/>
          <w:sz w:val="22"/>
          <w:szCs w:val="22"/>
        </w:rPr>
        <w:t>. Il vise des projets d’envergure innovants</w:t>
      </w:r>
      <w:r w:rsidR="00CA53B5" w:rsidRPr="008677C4">
        <w:rPr>
          <w:rFonts w:asciiTheme="minorHAnsi" w:hAnsiTheme="minorHAnsi" w:cstheme="minorHAnsi"/>
          <w:sz w:val="22"/>
          <w:szCs w:val="22"/>
        </w:rPr>
        <w:t>, partenariaux ou non</w:t>
      </w:r>
      <w:r w:rsidR="00C210AA" w:rsidRPr="008677C4">
        <w:rPr>
          <w:rFonts w:asciiTheme="minorHAnsi" w:hAnsiTheme="minorHAnsi" w:cstheme="minorHAnsi"/>
          <w:sz w:val="22"/>
          <w:szCs w:val="22"/>
        </w:rPr>
        <w:t xml:space="preserve"> et </w:t>
      </w:r>
      <w:r w:rsidRPr="008677C4">
        <w:rPr>
          <w:rFonts w:asciiTheme="minorHAnsi" w:hAnsiTheme="minorHAnsi" w:cstheme="minorHAnsi"/>
          <w:sz w:val="22"/>
          <w:szCs w:val="22"/>
        </w:rPr>
        <w:t xml:space="preserve">permettant de la création de valeur en France et/ou en Europe. </w:t>
      </w:r>
      <w:r w:rsidR="00F818BF" w:rsidRPr="008677C4">
        <w:rPr>
          <w:rFonts w:asciiTheme="minorHAnsi" w:hAnsiTheme="minorHAnsi" w:cstheme="minorHAnsi"/>
          <w:sz w:val="22"/>
          <w:szCs w:val="22"/>
        </w:rPr>
        <w:t xml:space="preserve">Les projets de grande ampleur </w:t>
      </w:r>
      <w:r w:rsidR="00BA7C2C" w:rsidRPr="00091D74">
        <w:rPr>
          <w:rFonts w:asciiTheme="minorHAnsi" w:hAnsiTheme="minorHAnsi" w:cstheme="minorHAnsi"/>
          <w:sz w:val="22"/>
          <w:szCs w:val="22"/>
        </w:rPr>
        <w:t>soutenu</w:t>
      </w:r>
      <w:r w:rsidR="00BA7C2C">
        <w:rPr>
          <w:rFonts w:asciiTheme="minorHAnsi" w:hAnsiTheme="minorHAnsi" w:cstheme="minorHAnsi"/>
          <w:sz w:val="22"/>
          <w:szCs w:val="22"/>
        </w:rPr>
        <w:t>s</w:t>
      </w:r>
      <w:r w:rsidR="00BA7C2C" w:rsidRPr="00091D74">
        <w:rPr>
          <w:rFonts w:asciiTheme="minorHAnsi" w:hAnsiTheme="minorHAnsi" w:cstheme="minorHAnsi"/>
          <w:sz w:val="22"/>
          <w:szCs w:val="22"/>
        </w:rPr>
        <w:t xml:space="preserve"> par plusieurs États membres </w:t>
      </w:r>
      <w:r w:rsidR="00BA7C2C">
        <w:rPr>
          <w:rFonts w:asciiTheme="minorHAnsi" w:hAnsiTheme="minorHAnsi" w:cstheme="minorHAnsi"/>
          <w:sz w:val="22"/>
          <w:szCs w:val="22"/>
        </w:rPr>
        <w:t xml:space="preserve">ou </w:t>
      </w:r>
      <w:r w:rsidR="00F818BF" w:rsidRPr="008677C4">
        <w:rPr>
          <w:rFonts w:asciiTheme="minorHAnsi" w:hAnsiTheme="minorHAnsi" w:cstheme="minorHAnsi"/>
          <w:sz w:val="22"/>
          <w:szCs w:val="22"/>
        </w:rPr>
        <w:t xml:space="preserve">présentant une collaboration transfrontalière seront valorisés. </w:t>
      </w:r>
    </w:p>
    <w:p w14:paraId="4C90724E" w14:textId="1F31ED0E" w:rsidR="00CA53B5" w:rsidRDefault="00E53929" w:rsidP="00E53929">
      <w:pPr>
        <w:spacing w:before="120" w:after="120"/>
        <w:jc w:val="both"/>
        <w:rPr>
          <w:rFonts w:asciiTheme="minorHAnsi" w:hAnsiTheme="minorHAnsi" w:cstheme="minorHAnsi"/>
          <w:sz w:val="22"/>
          <w:szCs w:val="22"/>
        </w:rPr>
      </w:pPr>
      <w:r w:rsidRPr="008677C4">
        <w:rPr>
          <w:rFonts w:asciiTheme="minorHAnsi" w:hAnsiTheme="minorHAnsi" w:cstheme="minorHAnsi"/>
          <w:sz w:val="22"/>
          <w:szCs w:val="22"/>
        </w:rPr>
        <w:t xml:space="preserve">Les projets d’investissement peuvent se présenter sous la forme (i) de créations de nouvelles unités de production, (ii) d’investissements sur des unités de production existantes pour augmenter </w:t>
      </w:r>
      <w:r w:rsidR="00490EF7" w:rsidRPr="008677C4">
        <w:rPr>
          <w:rFonts w:asciiTheme="minorHAnsi" w:hAnsiTheme="minorHAnsi" w:cstheme="minorHAnsi"/>
          <w:sz w:val="22"/>
          <w:szCs w:val="22"/>
        </w:rPr>
        <w:t xml:space="preserve">et moderniser </w:t>
      </w:r>
      <w:r w:rsidRPr="008677C4">
        <w:rPr>
          <w:rFonts w:asciiTheme="minorHAnsi" w:hAnsiTheme="minorHAnsi" w:cstheme="minorHAnsi"/>
          <w:sz w:val="22"/>
          <w:szCs w:val="22"/>
        </w:rPr>
        <w:t>leur</w:t>
      </w:r>
      <w:r w:rsidR="00CB3D85" w:rsidRPr="008677C4">
        <w:rPr>
          <w:rFonts w:asciiTheme="minorHAnsi" w:hAnsiTheme="minorHAnsi" w:cstheme="minorHAnsi"/>
          <w:sz w:val="22"/>
          <w:szCs w:val="22"/>
        </w:rPr>
        <w:t>s</w:t>
      </w:r>
      <w:r w:rsidRPr="008677C4">
        <w:rPr>
          <w:rFonts w:asciiTheme="minorHAnsi" w:hAnsiTheme="minorHAnsi" w:cstheme="minorHAnsi"/>
          <w:sz w:val="22"/>
          <w:szCs w:val="22"/>
        </w:rPr>
        <w:t xml:space="preserve"> capacités de production ou les rendre plus productives et plus flexibles, (iii) </w:t>
      </w:r>
      <w:r w:rsidR="00C210AA" w:rsidRPr="008677C4">
        <w:rPr>
          <w:rFonts w:asciiTheme="minorHAnsi" w:hAnsiTheme="minorHAnsi" w:cstheme="minorHAnsi"/>
          <w:sz w:val="22"/>
          <w:szCs w:val="22"/>
        </w:rPr>
        <w:t xml:space="preserve">de </w:t>
      </w:r>
      <w:r w:rsidRPr="008677C4">
        <w:rPr>
          <w:rFonts w:asciiTheme="minorHAnsi" w:hAnsiTheme="minorHAnsi" w:cstheme="minorHAnsi"/>
          <w:sz w:val="22"/>
          <w:szCs w:val="22"/>
        </w:rPr>
        <w:t xml:space="preserve">développement et </w:t>
      </w:r>
      <w:r w:rsidR="00C210AA" w:rsidRPr="008677C4">
        <w:rPr>
          <w:rFonts w:asciiTheme="minorHAnsi" w:hAnsiTheme="minorHAnsi" w:cstheme="minorHAnsi"/>
          <w:sz w:val="22"/>
          <w:szCs w:val="22"/>
        </w:rPr>
        <w:t xml:space="preserve">de </w:t>
      </w:r>
      <w:r w:rsidRPr="008677C4">
        <w:rPr>
          <w:rFonts w:asciiTheme="minorHAnsi" w:hAnsiTheme="minorHAnsi" w:cstheme="minorHAnsi"/>
          <w:sz w:val="22"/>
          <w:szCs w:val="22"/>
        </w:rPr>
        <w:t xml:space="preserve">la mise en œuvre à l’échelle industrielle de procédés technologiques innovants. Les porteurs de projets devront s’engager à destiner leurs fabrications en priorité aux marchés français et européen. </w:t>
      </w:r>
    </w:p>
    <w:p w14:paraId="595FE44A" w14:textId="6FA17B87" w:rsidR="00E22CD4" w:rsidRPr="008677C4" w:rsidRDefault="00E22CD4" w:rsidP="00E53929">
      <w:pPr>
        <w:spacing w:before="120" w:after="120"/>
        <w:jc w:val="both"/>
        <w:rPr>
          <w:rFonts w:asciiTheme="minorHAnsi" w:hAnsiTheme="minorHAnsi" w:cstheme="minorHAnsi"/>
          <w:sz w:val="22"/>
          <w:szCs w:val="22"/>
        </w:rPr>
      </w:pPr>
      <w:r>
        <w:rPr>
          <w:rFonts w:asciiTheme="minorHAnsi" w:hAnsiTheme="minorHAnsi" w:cstheme="minorHAnsi"/>
          <w:sz w:val="22"/>
          <w:szCs w:val="22"/>
        </w:rPr>
        <w:t>Les coûts de recherche et développements des produits de santé développés ayant vocation à sortir de ces chaînes de production sont susceptibles, après expertise, d’être intégrés aux budgets présenté par le(s) partenaire(s) pour financement par le PIA.</w:t>
      </w:r>
    </w:p>
    <w:p w14:paraId="26657888" w14:textId="77777777" w:rsidR="002422AC" w:rsidRPr="008677C4" w:rsidRDefault="002422AC" w:rsidP="00E53929">
      <w:pPr>
        <w:spacing w:before="120" w:after="120"/>
        <w:jc w:val="both"/>
        <w:rPr>
          <w:rFonts w:asciiTheme="minorHAnsi" w:hAnsiTheme="minorHAnsi" w:cstheme="minorHAnsi"/>
          <w:sz w:val="22"/>
          <w:szCs w:val="22"/>
        </w:rPr>
      </w:pPr>
    </w:p>
    <w:p w14:paraId="0BE98E40" w14:textId="4EEB67C3" w:rsidR="00852BE5" w:rsidRPr="008677C4" w:rsidRDefault="00E53929" w:rsidP="00E53929">
      <w:pPr>
        <w:spacing w:before="120" w:after="120"/>
        <w:jc w:val="both"/>
        <w:rPr>
          <w:rFonts w:asciiTheme="minorHAnsi" w:hAnsiTheme="minorHAnsi" w:cstheme="minorHAnsi"/>
          <w:sz w:val="22"/>
          <w:szCs w:val="22"/>
        </w:rPr>
      </w:pPr>
      <w:r w:rsidRPr="008677C4">
        <w:rPr>
          <w:rFonts w:asciiTheme="minorHAnsi" w:hAnsiTheme="minorHAnsi" w:cstheme="minorHAnsi"/>
          <w:sz w:val="22"/>
          <w:szCs w:val="22"/>
        </w:rPr>
        <w:t>Dans la chaine de valeur, cet AMI concerne</w:t>
      </w:r>
      <w:r w:rsidR="00852BE5" w:rsidRPr="008677C4">
        <w:rPr>
          <w:rFonts w:asciiTheme="minorHAnsi" w:hAnsiTheme="minorHAnsi" w:cstheme="minorHAnsi"/>
          <w:sz w:val="22"/>
          <w:szCs w:val="22"/>
        </w:rPr>
        <w:t> :</w:t>
      </w:r>
    </w:p>
    <w:p w14:paraId="56FD30B3" w14:textId="01615D73" w:rsidR="00D0186D" w:rsidRDefault="00D0186D" w:rsidP="00D0186D">
      <w:pPr>
        <w:pStyle w:val="Paragraphedeliste"/>
        <w:numPr>
          <w:ilvl w:val="0"/>
          <w:numId w:val="45"/>
        </w:numPr>
        <w:spacing w:before="120" w:after="240"/>
        <w:ind w:left="357" w:hanging="357"/>
        <w:jc w:val="both"/>
        <w:rPr>
          <w:rFonts w:asciiTheme="minorHAnsi" w:hAnsiTheme="minorHAnsi" w:cstheme="minorHAnsi"/>
          <w:sz w:val="22"/>
          <w:szCs w:val="22"/>
        </w:rPr>
      </w:pPr>
      <w:r>
        <w:rPr>
          <w:rFonts w:asciiTheme="minorHAnsi" w:hAnsiTheme="minorHAnsi" w:cstheme="minorHAnsi"/>
          <w:sz w:val="22"/>
          <w:szCs w:val="22"/>
        </w:rPr>
        <w:t>L</w:t>
      </w:r>
      <w:r w:rsidR="004A2AB8" w:rsidRPr="008677C4">
        <w:rPr>
          <w:rFonts w:asciiTheme="minorHAnsi" w:hAnsiTheme="minorHAnsi" w:cstheme="minorHAnsi"/>
          <w:sz w:val="22"/>
          <w:szCs w:val="22"/>
        </w:rPr>
        <w:t>es</w:t>
      </w:r>
      <w:r w:rsidR="00E53929" w:rsidRPr="008677C4">
        <w:rPr>
          <w:rFonts w:asciiTheme="minorHAnsi" w:hAnsiTheme="minorHAnsi" w:cstheme="minorHAnsi"/>
          <w:b/>
          <w:sz w:val="22"/>
          <w:szCs w:val="22"/>
        </w:rPr>
        <w:t xml:space="preserve"> médicaments impliqués dans la prise en charge des patients COVID-19</w:t>
      </w:r>
      <w:r w:rsidR="00A600C1" w:rsidRPr="008677C4">
        <w:rPr>
          <w:rFonts w:asciiTheme="minorHAnsi" w:hAnsiTheme="minorHAnsi" w:cstheme="minorHAnsi"/>
          <w:sz w:val="22"/>
          <w:szCs w:val="22"/>
        </w:rPr>
        <w:t xml:space="preserve">, </w:t>
      </w:r>
      <w:r w:rsidR="000A48A6" w:rsidRPr="008677C4">
        <w:rPr>
          <w:rFonts w:asciiTheme="minorHAnsi" w:hAnsiTheme="minorHAnsi" w:cstheme="minorHAnsi"/>
          <w:sz w:val="22"/>
          <w:szCs w:val="22"/>
        </w:rPr>
        <w:t xml:space="preserve">qu’il s’agisse de produits </w:t>
      </w:r>
      <w:r w:rsidR="000B2B43" w:rsidRPr="008677C4">
        <w:rPr>
          <w:rFonts w:asciiTheme="minorHAnsi" w:hAnsiTheme="minorHAnsi" w:cstheme="minorHAnsi"/>
          <w:sz w:val="22"/>
          <w:szCs w:val="22"/>
        </w:rPr>
        <w:t xml:space="preserve">de thérapies </w:t>
      </w:r>
      <w:r w:rsidR="000A48A6" w:rsidRPr="008677C4">
        <w:rPr>
          <w:rFonts w:asciiTheme="minorHAnsi" w:hAnsiTheme="minorHAnsi" w:cstheme="minorHAnsi"/>
          <w:sz w:val="22"/>
          <w:szCs w:val="22"/>
        </w:rPr>
        <w:t>innovant</w:t>
      </w:r>
      <w:r w:rsidR="000B2B43" w:rsidRPr="008677C4">
        <w:rPr>
          <w:rFonts w:asciiTheme="minorHAnsi" w:hAnsiTheme="minorHAnsi" w:cstheme="minorHAnsi"/>
          <w:sz w:val="22"/>
          <w:szCs w:val="22"/>
        </w:rPr>
        <w:t>e</w:t>
      </w:r>
      <w:r w:rsidR="000A48A6" w:rsidRPr="008677C4">
        <w:rPr>
          <w:rFonts w:asciiTheme="minorHAnsi" w:hAnsiTheme="minorHAnsi" w:cstheme="minorHAnsi"/>
          <w:sz w:val="22"/>
          <w:szCs w:val="22"/>
        </w:rPr>
        <w:t>s ou bien d</w:t>
      </w:r>
      <w:r w:rsidR="00A600C1" w:rsidRPr="008677C4">
        <w:rPr>
          <w:rFonts w:asciiTheme="minorHAnsi" w:hAnsiTheme="minorHAnsi" w:cstheme="minorHAnsi"/>
          <w:sz w:val="22"/>
          <w:szCs w:val="22"/>
        </w:rPr>
        <w:t xml:space="preserve">es produits </w:t>
      </w:r>
      <w:r w:rsidR="00CF60B5" w:rsidRPr="008677C4">
        <w:rPr>
          <w:rFonts w:asciiTheme="minorHAnsi" w:hAnsiTheme="minorHAnsi" w:cstheme="minorHAnsi"/>
          <w:sz w:val="22"/>
          <w:szCs w:val="22"/>
        </w:rPr>
        <w:t>matures</w:t>
      </w:r>
      <w:r w:rsidR="00490EF7" w:rsidRPr="008677C4">
        <w:rPr>
          <w:rFonts w:asciiTheme="minorHAnsi" w:hAnsiTheme="minorHAnsi" w:cstheme="minorHAnsi"/>
          <w:sz w:val="22"/>
          <w:szCs w:val="22"/>
        </w:rPr>
        <w:t>,</w:t>
      </w:r>
      <w:r w:rsidR="00CF60B5" w:rsidRPr="008677C4">
        <w:rPr>
          <w:rFonts w:asciiTheme="minorHAnsi" w:hAnsiTheme="minorHAnsi" w:cstheme="minorHAnsi"/>
          <w:b/>
          <w:sz w:val="22"/>
          <w:szCs w:val="22"/>
        </w:rPr>
        <w:t xml:space="preserve"> </w:t>
      </w:r>
      <w:r w:rsidR="00E53929" w:rsidRPr="008677C4">
        <w:rPr>
          <w:rFonts w:asciiTheme="minorHAnsi" w:hAnsiTheme="minorHAnsi" w:cstheme="minorHAnsi"/>
          <w:sz w:val="22"/>
          <w:szCs w:val="22"/>
        </w:rPr>
        <w:t xml:space="preserve">de leurs principes actifs ou </w:t>
      </w:r>
      <w:r w:rsidR="002422AC" w:rsidRPr="008677C4">
        <w:rPr>
          <w:rFonts w:asciiTheme="minorHAnsi" w:hAnsiTheme="minorHAnsi" w:cstheme="minorHAnsi"/>
          <w:sz w:val="22"/>
          <w:szCs w:val="22"/>
        </w:rPr>
        <w:t>des intermédiaires</w:t>
      </w:r>
      <w:r w:rsidR="00E53929" w:rsidRPr="008677C4">
        <w:rPr>
          <w:rFonts w:asciiTheme="minorHAnsi" w:hAnsiTheme="minorHAnsi" w:cstheme="minorHAnsi"/>
          <w:sz w:val="22"/>
          <w:szCs w:val="22"/>
        </w:rPr>
        <w:t xml:space="preserve"> nécessaires à leur fabrication</w:t>
      </w:r>
      <w:r w:rsidR="002422AC" w:rsidRPr="008677C4">
        <w:rPr>
          <w:rFonts w:asciiTheme="minorHAnsi" w:hAnsiTheme="minorHAnsi" w:cstheme="minorHAnsi"/>
          <w:sz w:val="22"/>
          <w:szCs w:val="22"/>
        </w:rPr>
        <w:t>,</w:t>
      </w:r>
      <w:r w:rsidR="00E53929" w:rsidRPr="008677C4">
        <w:rPr>
          <w:rFonts w:asciiTheme="minorHAnsi" w:hAnsiTheme="minorHAnsi" w:cstheme="minorHAnsi"/>
          <w:sz w:val="22"/>
          <w:szCs w:val="22"/>
        </w:rPr>
        <w:t xml:space="preserve"> s’il est démontré que ces dernières font peser un risque significatif sur la chaine d’approvisionnement. </w:t>
      </w:r>
    </w:p>
    <w:p w14:paraId="6258591F" w14:textId="77777777" w:rsidR="00D0186D" w:rsidRPr="00D0186D" w:rsidRDefault="00D0186D" w:rsidP="00D0186D">
      <w:pPr>
        <w:pStyle w:val="Paragraphedeliste"/>
        <w:spacing w:before="120" w:after="240"/>
        <w:ind w:left="357"/>
        <w:jc w:val="both"/>
        <w:rPr>
          <w:rFonts w:asciiTheme="minorHAnsi" w:hAnsiTheme="minorHAnsi" w:cstheme="minorHAnsi"/>
          <w:sz w:val="22"/>
          <w:szCs w:val="22"/>
        </w:rPr>
      </w:pPr>
    </w:p>
    <w:p w14:paraId="736D1D04" w14:textId="4B4226EA" w:rsidR="00D0186D" w:rsidRPr="00D0186D" w:rsidRDefault="00D0186D" w:rsidP="00D0186D">
      <w:pPr>
        <w:pStyle w:val="Paragraphedeliste"/>
        <w:numPr>
          <w:ilvl w:val="0"/>
          <w:numId w:val="45"/>
        </w:numPr>
        <w:spacing w:before="120" w:after="240"/>
        <w:ind w:left="357" w:hanging="357"/>
        <w:jc w:val="both"/>
        <w:rPr>
          <w:rFonts w:asciiTheme="minorHAnsi" w:hAnsiTheme="minorHAnsi" w:cstheme="minorHAnsi"/>
          <w:sz w:val="22"/>
          <w:szCs w:val="22"/>
        </w:rPr>
      </w:pPr>
      <w:r>
        <w:rPr>
          <w:rFonts w:asciiTheme="minorHAnsi" w:hAnsiTheme="minorHAnsi" w:cstheme="minorHAnsi"/>
          <w:sz w:val="22"/>
          <w:szCs w:val="22"/>
        </w:rPr>
        <w:t>L</w:t>
      </w:r>
      <w:r w:rsidR="004A2AB8" w:rsidRPr="008677C4">
        <w:rPr>
          <w:rFonts w:asciiTheme="minorHAnsi" w:hAnsiTheme="minorHAnsi" w:cstheme="minorHAnsi"/>
          <w:sz w:val="22"/>
          <w:szCs w:val="22"/>
        </w:rPr>
        <w:t xml:space="preserve">es </w:t>
      </w:r>
      <w:r w:rsidR="004A2AB8" w:rsidRPr="008677C4">
        <w:rPr>
          <w:rFonts w:asciiTheme="minorHAnsi" w:hAnsiTheme="minorHAnsi" w:cstheme="minorHAnsi"/>
          <w:b/>
          <w:sz w:val="22"/>
          <w:szCs w:val="22"/>
        </w:rPr>
        <w:t xml:space="preserve">vaccins anti SARS-COV-2, </w:t>
      </w:r>
      <w:r w:rsidR="004A2AB8" w:rsidRPr="008677C4">
        <w:rPr>
          <w:rFonts w:asciiTheme="minorHAnsi" w:hAnsiTheme="minorHAnsi" w:cstheme="minorHAnsi"/>
          <w:sz w:val="22"/>
          <w:szCs w:val="22"/>
        </w:rPr>
        <w:t xml:space="preserve">y compris </w:t>
      </w:r>
      <w:r w:rsidR="00F80CC7" w:rsidRPr="008677C4">
        <w:rPr>
          <w:rFonts w:asciiTheme="minorHAnsi" w:hAnsiTheme="minorHAnsi" w:cstheme="minorHAnsi"/>
          <w:sz w:val="22"/>
          <w:szCs w:val="22"/>
        </w:rPr>
        <w:t>l</w:t>
      </w:r>
      <w:r w:rsidR="004A2AB8" w:rsidRPr="008677C4">
        <w:rPr>
          <w:rFonts w:asciiTheme="minorHAnsi" w:hAnsiTheme="minorHAnsi" w:cstheme="minorHAnsi"/>
          <w:sz w:val="22"/>
          <w:szCs w:val="22"/>
        </w:rPr>
        <w:t>es vaccins de nouvelles générations</w:t>
      </w:r>
      <w:r w:rsidR="003D3D18" w:rsidRPr="008677C4">
        <w:rPr>
          <w:rFonts w:asciiTheme="minorHAnsi" w:hAnsiTheme="minorHAnsi" w:cstheme="minorHAnsi"/>
          <w:sz w:val="22"/>
          <w:szCs w:val="22"/>
        </w:rPr>
        <w:t>,</w:t>
      </w:r>
      <w:r w:rsidR="000B2B43" w:rsidRPr="008677C4">
        <w:rPr>
          <w:rFonts w:asciiTheme="minorHAnsi" w:hAnsiTheme="minorHAnsi" w:cstheme="minorHAnsi"/>
          <w:sz w:val="22"/>
          <w:szCs w:val="22"/>
        </w:rPr>
        <w:t xml:space="preserve"> multi-cibles, permettant une protection universelle</w:t>
      </w:r>
      <w:r w:rsidR="00975849" w:rsidRPr="008677C4">
        <w:rPr>
          <w:rFonts w:asciiTheme="minorHAnsi" w:hAnsiTheme="minorHAnsi" w:cstheme="minorHAnsi"/>
          <w:sz w:val="22"/>
          <w:szCs w:val="22"/>
        </w:rPr>
        <w:t xml:space="preserve"> et</w:t>
      </w:r>
      <w:r w:rsidR="000B2B43" w:rsidRPr="008677C4">
        <w:rPr>
          <w:rFonts w:asciiTheme="minorHAnsi" w:hAnsiTheme="minorHAnsi" w:cstheme="minorHAnsi"/>
          <w:sz w:val="22"/>
          <w:szCs w:val="22"/>
        </w:rPr>
        <w:t xml:space="preserve"> durable</w:t>
      </w:r>
      <w:r w:rsidR="00C84BF1" w:rsidRPr="008677C4">
        <w:rPr>
          <w:rFonts w:asciiTheme="minorHAnsi" w:hAnsiTheme="minorHAnsi" w:cstheme="minorHAnsi"/>
          <w:sz w:val="22"/>
          <w:szCs w:val="22"/>
        </w:rPr>
        <w:t>s</w:t>
      </w:r>
      <w:r w:rsidR="000B2B43" w:rsidRPr="008677C4">
        <w:rPr>
          <w:rFonts w:asciiTheme="minorHAnsi" w:hAnsiTheme="minorHAnsi" w:cstheme="minorHAnsi"/>
          <w:sz w:val="22"/>
          <w:szCs w:val="22"/>
        </w:rPr>
        <w:t xml:space="preserve"> dans le temps</w:t>
      </w:r>
      <w:r w:rsidR="004A2AB8" w:rsidRPr="008677C4">
        <w:rPr>
          <w:rFonts w:asciiTheme="minorHAnsi" w:hAnsiTheme="minorHAnsi" w:cstheme="minorHAnsi"/>
          <w:sz w:val="22"/>
          <w:szCs w:val="22"/>
        </w:rPr>
        <w:t xml:space="preserve">, ainsi que les </w:t>
      </w:r>
      <w:r w:rsidR="004A2AB8" w:rsidRPr="008677C4">
        <w:rPr>
          <w:rFonts w:asciiTheme="minorHAnsi" w:hAnsiTheme="minorHAnsi" w:cstheme="minorHAnsi"/>
          <w:b/>
          <w:sz w:val="22"/>
          <w:szCs w:val="22"/>
        </w:rPr>
        <w:t xml:space="preserve">composants </w:t>
      </w:r>
      <w:r w:rsidR="00F80CC7" w:rsidRPr="008677C4">
        <w:rPr>
          <w:rFonts w:asciiTheme="minorHAnsi" w:hAnsiTheme="minorHAnsi" w:cstheme="minorHAnsi"/>
          <w:b/>
          <w:sz w:val="22"/>
          <w:szCs w:val="22"/>
        </w:rPr>
        <w:lastRenderedPageBreak/>
        <w:t>nécessaires au</w:t>
      </w:r>
      <w:r w:rsidR="00CD0B6E" w:rsidRPr="008677C4">
        <w:rPr>
          <w:rFonts w:asciiTheme="minorHAnsi" w:hAnsiTheme="minorHAnsi" w:cstheme="minorHAnsi"/>
          <w:b/>
          <w:sz w:val="22"/>
          <w:szCs w:val="22"/>
        </w:rPr>
        <w:t>x opérations de</w:t>
      </w:r>
      <w:r w:rsidR="004A2AB8" w:rsidRPr="008677C4">
        <w:rPr>
          <w:rFonts w:asciiTheme="minorHAnsi" w:hAnsiTheme="minorHAnsi" w:cstheme="minorHAnsi"/>
          <w:b/>
          <w:sz w:val="22"/>
          <w:szCs w:val="22"/>
        </w:rPr>
        <w:t xml:space="preserve"> conditionnement de</w:t>
      </w:r>
      <w:r w:rsidR="00F80CC7" w:rsidRPr="008677C4">
        <w:rPr>
          <w:rFonts w:asciiTheme="minorHAnsi" w:hAnsiTheme="minorHAnsi" w:cstheme="minorHAnsi"/>
          <w:b/>
          <w:sz w:val="22"/>
          <w:szCs w:val="22"/>
        </w:rPr>
        <w:t xml:space="preserve"> ce</w:t>
      </w:r>
      <w:r w:rsidR="004A2AB8" w:rsidRPr="008677C4">
        <w:rPr>
          <w:rFonts w:asciiTheme="minorHAnsi" w:hAnsiTheme="minorHAnsi" w:cstheme="minorHAnsi"/>
          <w:b/>
          <w:sz w:val="22"/>
          <w:szCs w:val="22"/>
        </w:rPr>
        <w:t>s vaccins</w:t>
      </w:r>
      <w:r w:rsidR="004A2AB8" w:rsidRPr="008677C4">
        <w:rPr>
          <w:rFonts w:asciiTheme="minorHAnsi" w:hAnsiTheme="minorHAnsi" w:cstheme="minorHAnsi"/>
          <w:sz w:val="22"/>
          <w:szCs w:val="22"/>
        </w:rPr>
        <w:t xml:space="preserve"> et les </w:t>
      </w:r>
      <w:r w:rsidR="00E05F03" w:rsidRPr="008677C4">
        <w:rPr>
          <w:rFonts w:asciiTheme="minorHAnsi" w:hAnsiTheme="minorHAnsi" w:cstheme="minorHAnsi"/>
          <w:b/>
          <w:sz w:val="22"/>
          <w:szCs w:val="22"/>
        </w:rPr>
        <w:t>consommables nécessaires aux techniques</w:t>
      </w:r>
      <w:r w:rsidR="004A2AB8" w:rsidRPr="008677C4">
        <w:rPr>
          <w:rFonts w:asciiTheme="minorHAnsi" w:hAnsiTheme="minorHAnsi" w:cstheme="minorHAnsi"/>
          <w:b/>
          <w:sz w:val="22"/>
          <w:szCs w:val="22"/>
        </w:rPr>
        <w:t xml:space="preserve"> d’injection</w:t>
      </w:r>
      <w:r w:rsidR="00F818BF" w:rsidRPr="008677C4">
        <w:rPr>
          <w:rFonts w:asciiTheme="minorHAnsi" w:hAnsiTheme="minorHAnsi" w:cstheme="minorHAnsi"/>
          <w:b/>
          <w:sz w:val="22"/>
          <w:szCs w:val="22"/>
        </w:rPr>
        <w:t xml:space="preserve"> des doses</w:t>
      </w:r>
      <w:r w:rsidR="00F80CC7" w:rsidRPr="008677C4">
        <w:rPr>
          <w:rFonts w:asciiTheme="minorHAnsi" w:hAnsiTheme="minorHAnsi" w:cstheme="minorHAnsi"/>
          <w:sz w:val="22"/>
          <w:szCs w:val="22"/>
        </w:rPr>
        <w:t xml:space="preserve">. </w:t>
      </w:r>
    </w:p>
    <w:p w14:paraId="607FE0CB" w14:textId="77777777" w:rsidR="00D0186D" w:rsidRDefault="00D0186D" w:rsidP="00D0186D">
      <w:pPr>
        <w:pStyle w:val="Paragraphedeliste"/>
        <w:spacing w:before="240" w:after="240"/>
        <w:ind w:left="357"/>
        <w:jc w:val="both"/>
        <w:rPr>
          <w:rFonts w:asciiTheme="minorHAnsi" w:hAnsiTheme="minorHAnsi" w:cstheme="minorHAnsi"/>
          <w:sz w:val="22"/>
          <w:szCs w:val="22"/>
        </w:rPr>
      </w:pPr>
    </w:p>
    <w:p w14:paraId="5D0B48FB" w14:textId="123E40E7" w:rsidR="004A2AB8" w:rsidRDefault="00D0186D" w:rsidP="00D0186D">
      <w:pPr>
        <w:pStyle w:val="Paragraphedeliste"/>
        <w:numPr>
          <w:ilvl w:val="0"/>
          <w:numId w:val="45"/>
        </w:numPr>
        <w:spacing w:before="240" w:after="240"/>
        <w:ind w:left="357" w:hanging="357"/>
        <w:jc w:val="both"/>
        <w:rPr>
          <w:rFonts w:asciiTheme="minorHAnsi" w:hAnsiTheme="minorHAnsi" w:cstheme="minorHAnsi"/>
          <w:sz w:val="22"/>
          <w:szCs w:val="22"/>
        </w:rPr>
      </w:pPr>
      <w:r>
        <w:rPr>
          <w:rFonts w:asciiTheme="minorHAnsi" w:hAnsiTheme="minorHAnsi" w:cstheme="minorHAnsi"/>
          <w:sz w:val="22"/>
          <w:szCs w:val="22"/>
        </w:rPr>
        <w:t>L</w:t>
      </w:r>
      <w:r w:rsidR="004A2AB8" w:rsidRPr="008677C4">
        <w:rPr>
          <w:rFonts w:asciiTheme="minorHAnsi" w:hAnsiTheme="minorHAnsi" w:cstheme="minorHAnsi"/>
          <w:sz w:val="22"/>
          <w:szCs w:val="22"/>
        </w:rPr>
        <w:t xml:space="preserve">es </w:t>
      </w:r>
      <w:r w:rsidR="004A2AB8" w:rsidRPr="008677C4">
        <w:rPr>
          <w:rFonts w:asciiTheme="minorHAnsi" w:hAnsiTheme="minorHAnsi" w:cstheme="minorHAnsi"/>
          <w:b/>
          <w:sz w:val="22"/>
          <w:szCs w:val="22"/>
        </w:rPr>
        <w:t xml:space="preserve">dispositifs </w:t>
      </w:r>
      <w:r w:rsidR="00F80CC7" w:rsidRPr="008677C4">
        <w:rPr>
          <w:rFonts w:asciiTheme="minorHAnsi" w:hAnsiTheme="minorHAnsi" w:cstheme="minorHAnsi"/>
          <w:b/>
          <w:sz w:val="22"/>
          <w:szCs w:val="22"/>
        </w:rPr>
        <w:t xml:space="preserve">médicaux </w:t>
      </w:r>
      <w:r w:rsidR="004A2AB8" w:rsidRPr="008677C4">
        <w:rPr>
          <w:rFonts w:asciiTheme="minorHAnsi" w:hAnsiTheme="minorHAnsi" w:cstheme="minorHAnsi"/>
          <w:b/>
          <w:sz w:val="22"/>
          <w:szCs w:val="22"/>
        </w:rPr>
        <w:t>de diagnostic in vitro</w:t>
      </w:r>
      <w:r w:rsidR="004A2AB8" w:rsidRPr="008677C4">
        <w:rPr>
          <w:rFonts w:asciiTheme="minorHAnsi" w:hAnsiTheme="minorHAnsi" w:cstheme="minorHAnsi"/>
          <w:sz w:val="22"/>
          <w:szCs w:val="22"/>
        </w:rPr>
        <w:t xml:space="preserve"> </w:t>
      </w:r>
      <w:r w:rsidR="0027286B" w:rsidRPr="008677C4">
        <w:rPr>
          <w:rFonts w:asciiTheme="minorHAnsi" w:hAnsiTheme="minorHAnsi" w:cstheme="minorHAnsi"/>
          <w:sz w:val="22"/>
          <w:szCs w:val="22"/>
        </w:rPr>
        <w:t xml:space="preserve">et outils </w:t>
      </w:r>
      <w:r w:rsidR="004A2AB8" w:rsidRPr="008677C4">
        <w:rPr>
          <w:rFonts w:asciiTheme="minorHAnsi" w:hAnsiTheme="minorHAnsi" w:cstheme="minorHAnsi"/>
          <w:sz w:val="22"/>
          <w:szCs w:val="22"/>
        </w:rPr>
        <w:t>impliqué</w:t>
      </w:r>
      <w:r w:rsidR="00F80CC7" w:rsidRPr="008677C4">
        <w:rPr>
          <w:rFonts w:asciiTheme="minorHAnsi" w:hAnsiTheme="minorHAnsi" w:cstheme="minorHAnsi"/>
          <w:sz w:val="22"/>
          <w:szCs w:val="22"/>
        </w:rPr>
        <w:t>s</w:t>
      </w:r>
      <w:r w:rsidR="004A2AB8" w:rsidRPr="008677C4">
        <w:rPr>
          <w:rFonts w:asciiTheme="minorHAnsi" w:hAnsiTheme="minorHAnsi" w:cstheme="minorHAnsi"/>
          <w:sz w:val="22"/>
          <w:szCs w:val="22"/>
        </w:rPr>
        <w:t xml:space="preserve"> dans le</w:t>
      </w:r>
      <w:r w:rsidR="00940046" w:rsidRPr="008677C4">
        <w:rPr>
          <w:rFonts w:asciiTheme="minorHAnsi" w:hAnsiTheme="minorHAnsi" w:cstheme="minorHAnsi"/>
          <w:sz w:val="22"/>
          <w:szCs w:val="22"/>
        </w:rPr>
        <w:t>s stratégies de</w:t>
      </w:r>
      <w:r w:rsidR="004A2AB8" w:rsidRPr="008677C4">
        <w:rPr>
          <w:rFonts w:asciiTheme="minorHAnsi" w:hAnsiTheme="minorHAnsi" w:cstheme="minorHAnsi"/>
          <w:sz w:val="22"/>
          <w:szCs w:val="22"/>
        </w:rPr>
        <w:t xml:space="preserve"> dépistage et </w:t>
      </w:r>
      <w:r w:rsidR="00940046" w:rsidRPr="008677C4">
        <w:rPr>
          <w:rFonts w:asciiTheme="minorHAnsi" w:hAnsiTheme="minorHAnsi" w:cstheme="minorHAnsi"/>
          <w:sz w:val="22"/>
          <w:szCs w:val="22"/>
        </w:rPr>
        <w:t>de</w:t>
      </w:r>
      <w:r w:rsidR="004A2AB8" w:rsidRPr="008677C4">
        <w:rPr>
          <w:rFonts w:asciiTheme="minorHAnsi" w:hAnsiTheme="minorHAnsi" w:cstheme="minorHAnsi"/>
          <w:sz w:val="22"/>
          <w:szCs w:val="22"/>
        </w:rPr>
        <w:t xml:space="preserve"> diagnostic du </w:t>
      </w:r>
      <w:r w:rsidR="004A2AB8" w:rsidRPr="008677C4">
        <w:rPr>
          <w:rFonts w:asciiTheme="minorHAnsi" w:hAnsiTheme="minorHAnsi" w:cstheme="minorHAnsi"/>
          <w:b/>
          <w:sz w:val="22"/>
          <w:szCs w:val="22"/>
        </w:rPr>
        <w:t>SARS-COV-2</w:t>
      </w:r>
      <w:r w:rsidR="004A2AB8" w:rsidRPr="008677C4">
        <w:rPr>
          <w:rFonts w:asciiTheme="minorHAnsi" w:hAnsiTheme="minorHAnsi" w:cstheme="minorHAnsi"/>
          <w:sz w:val="22"/>
          <w:szCs w:val="22"/>
        </w:rPr>
        <w:t xml:space="preserve">, </w:t>
      </w:r>
      <w:r w:rsidR="00975849" w:rsidRPr="008677C4">
        <w:rPr>
          <w:rFonts w:asciiTheme="minorHAnsi" w:hAnsiTheme="minorHAnsi" w:cstheme="minorHAnsi"/>
          <w:sz w:val="22"/>
          <w:szCs w:val="22"/>
        </w:rPr>
        <w:t xml:space="preserve">déployables en </w:t>
      </w:r>
      <w:r w:rsidR="00975849" w:rsidRPr="00E22CD4">
        <w:rPr>
          <w:rFonts w:asciiTheme="minorHAnsi" w:hAnsiTheme="minorHAnsi" w:cstheme="minorHAnsi"/>
          <w:i/>
          <w:sz w:val="22"/>
          <w:szCs w:val="22"/>
        </w:rPr>
        <w:t>point-of-care</w:t>
      </w:r>
      <w:r w:rsidR="00975849" w:rsidRPr="008677C4">
        <w:rPr>
          <w:rFonts w:asciiTheme="minorHAnsi" w:hAnsiTheme="minorHAnsi" w:cstheme="minorHAnsi"/>
          <w:sz w:val="22"/>
          <w:szCs w:val="22"/>
        </w:rPr>
        <w:t xml:space="preserve"> ou en laboratoires, </w:t>
      </w:r>
      <w:r w:rsidR="00E05F03" w:rsidRPr="008677C4">
        <w:rPr>
          <w:rFonts w:asciiTheme="minorHAnsi" w:hAnsiTheme="minorHAnsi" w:cstheme="minorHAnsi"/>
          <w:sz w:val="22"/>
          <w:szCs w:val="22"/>
        </w:rPr>
        <w:t>y compris</w:t>
      </w:r>
      <w:r w:rsidR="004A2AB8" w:rsidRPr="008677C4">
        <w:rPr>
          <w:rFonts w:asciiTheme="minorHAnsi" w:hAnsiTheme="minorHAnsi" w:cstheme="minorHAnsi"/>
          <w:sz w:val="22"/>
          <w:szCs w:val="22"/>
        </w:rPr>
        <w:t xml:space="preserve"> les consommables </w:t>
      </w:r>
      <w:r w:rsidR="00E05F03" w:rsidRPr="008677C4">
        <w:rPr>
          <w:rFonts w:asciiTheme="minorHAnsi" w:hAnsiTheme="minorHAnsi" w:cstheme="minorHAnsi"/>
          <w:sz w:val="22"/>
          <w:szCs w:val="22"/>
        </w:rPr>
        <w:t xml:space="preserve">plastiques, </w:t>
      </w:r>
      <w:r w:rsidR="004A2AB8" w:rsidRPr="008677C4">
        <w:rPr>
          <w:rFonts w:asciiTheme="minorHAnsi" w:hAnsiTheme="minorHAnsi" w:cstheme="minorHAnsi"/>
          <w:sz w:val="22"/>
          <w:szCs w:val="22"/>
        </w:rPr>
        <w:t>les réactifs</w:t>
      </w:r>
      <w:r w:rsidR="00975849" w:rsidRPr="008677C4">
        <w:rPr>
          <w:rFonts w:asciiTheme="minorHAnsi" w:hAnsiTheme="minorHAnsi" w:cstheme="minorHAnsi"/>
          <w:sz w:val="22"/>
          <w:szCs w:val="22"/>
        </w:rPr>
        <w:t>,</w:t>
      </w:r>
      <w:r w:rsidR="00E05F03" w:rsidRPr="008677C4">
        <w:rPr>
          <w:rFonts w:asciiTheme="minorHAnsi" w:hAnsiTheme="minorHAnsi" w:cstheme="minorHAnsi"/>
          <w:sz w:val="22"/>
          <w:szCs w:val="22"/>
        </w:rPr>
        <w:t xml:space="preserve"> les robots </w:t>
      </w:r>
      <w:r w:rsidR="00975849" w:rsidRPr="008677C4">
        <w:rPr>
          <w:rFonts w:asciiTheme="minorHAnsi" w:hAnsiTheme="minorHAnsi" w:cstheme="minorHAnsi"/>
          <w:sz w:val="22"/>
          <w:szCs w:val="22"/>
        </w:rPr>
        <w:t xml:space="preserve">et automates </w:t>
      </w:r>
      <w:r w:rsidR="00E05F03" w:rsidRPr="008677C4">
        <w:rPr>
          <w:rFonts w:asciiTheme="minorHAnsi" w:hAnsiTheme="minorHAnsi" w:cstheme="minorHAnsi"/>
          <w:sz w:val="22"/>
          <w:szCs w:val="22"/>
        </w:rPr>
        <w:t>nécessaires</w:t>
      </w:r>
      <w:r w:rsidR="004A2AB8" w:rsidRPr="008677C4">
        <w:rPr>
          <w:rFonts w:asciiTheme="minorHAnsi" w:hAnsiTheme="minorHAnsi" w:cstheme="minorHAnsi"/>
          <w:sz w:val="22"/>
          <w:szCs w:val="22"/>
        </w:rPr>
        <w:t xml:space="preserve"> </w:t>
      </w:r>
      <w:r w:rsidR="00940046" w:rsidRPr="008677C4">
        <w:rPr>
          <w:rFonts w:asciiTheme="minorHAnsi" w:hAnsiTheme="minorHAnsi" w:cstheme="minorHAnsi"/>
          <w:sz w:val="22"/>
          <w:szCs w:val="22"/>
        </w:rPr>
        <w:t>à ces activités.</w:t>
      </w:r>
    </w:p>
    <w:p w14:paraId="43DBC0CA" w14:textId="77777777" w:rsidR="00D0186D" w:rsidRPr="008677C4" w:rsidRDefault="00D0186D" w:rsidP="00D0186D">
      <w:pPr>
        <w:pStyle w:val="Paragraphedeliste"/>
        <w:spacing w:before="240" w:after="240"/>
        <w:ind w:left="357"/>
        <w:jc w:val="both"/>
        <w:rPr>
          <w:rFonts w:asciiTheme="minorHAnsi" w:hAnsiTheme="minorHAnsi" w:cstheme="minorHAnsi"/>
          <w:sz w:val="22"/>
          <w:szCs w:val="22"/>
        </w:rPr>
      </w:pPr>
    </w:p>
    <w:p w14:paraId="15940D91" w14:textId="54E42AA2" w:rsidR="004A2AB8" w:rsidRPr="008677C4" w:rsidRDefault="00D0186D" w:rsidP="00D0186D">
      <w:pPr>
        <w:pStyle w:val="Paragraphedeliste"/>
        <w:numPr>
          <w:ilvl w:val="0"/>
          <w:numId w:val="45"/>
        </w:numPr>
        <w:spacing w:before="120" w:after="240"/>
        <w:ind w:left="357" w:hanging="357"/>
        <w:jc w:val="both"/>
        <w:rPr>
          <w:rFonts w:asciiTheme="minorHAnsi" w:hAnsiTheme="minorHAnsi" w:cstheme="minorHAnsi"/>
          <w:sz w:val="22"/>
          <w:szCs w:val="22"/>
        </w:rPr>
      </w:pPr>
      <w:r>
        <w:rPr>
          <w:rFonts w:asciiTheme="minorHAnsi" w:hAnsiTheme="minorHAnsi" w:cstheme="minorHAnsi"/>
          <w:sz w:val="22"/>
          <w:szCs w:val="22"/>
        </w:rPr>
        <w:t>L</w:t>
      </w:r>
      <w:r w:rsidR="004A2AB8" w:rsidRPr="008677C4">
        <w:rPr>
          <w:rFonts w:asciiTheme="minorHAnsi" w:hAnsiTheme="minorHAnsi" w:cstheme="minorHAnsi"/>
          <w:sz w:val="22"/>
          <w:szCs w:val="22"/>
        </w:rPr>
        <w:t xml:space="preserve">es </w:t>
      </w:r>
      <w:r w:rsidR="004A2AB8" w:rsidRPr="008677C4">
        <w:rPr>
          <w:rFonts w:asciiTheme="minorHAnsi" w:hAnsiTheme="minorHAnsi" w:cstheme="minorHAnsi"/>
          <w:b/>
          <w:sz w:val="22"/>
          <w:szCs w:val="22"/>
        </w:rPr>
        <w:t>dispositifs médicaux</w:t>
      </w:r>
      <w:r w:rsidR="004A2AB8" w:rsidRPr="008677C4">
        <w:rPr>
          <w:rFonts w:asciiTheme="minorHAnsi" w:hAnsiTheme="minorHAnsi" w:cstheme="minorHAnsi"/>
          <w:sz w:val="22"/>
          <w:szCs w:val="22"/>
        </w:rPr>
        <w:t xml:space="preserve"> </w:t>
      </w:r>
      <w:r w:rsidR="004A2AB8" w:rsidRPr="008677C4">
        <w:rPr>
          <w:rFonts w:asciiTheme="minorHAnsi" w:hAnsiTheme="minorHAnsi" w:cstheme="minorHAnsi"/>
          <w:b/>
          <w:sz w:val="22"/>
          <w:szCs w:val="22"/>
        </w:rPr>
        <w:t>impliqués dans la prise en charge des patients COVID-19</w:t>
      </w:r>
      <w:r w:rsidR="0058289B" w:rsidRPr="008677C4">
        <w:rPr>
          <w:rFonts w:asciiTheme="minorHAnsi" w:hAnsiTheme="minorHAnsi" w:cstheme="minorHAnsi"/>
          <w:sz w:val="22"/>
          <w:szCs w:val="22"/>
        </w:rPr>
        <w:t xml:space="preserve">, </w:t>
      </w:r>
      <w:r w:rsidR="00975849" w:rsidRPr="008677C4">
        <w:rPr>
          <w:rFonts w:asciiTheme="minorHAnsi" w:hAnsiTheme="minorHAnsi" w:cstheme="minorHAnsi"/>
          <w:sz w:val="22"/>
          <w:szCs w:val="22"/>
        </w:rPr>
        <w:t>équipements</w:t>
      </w:r>
      <w:r w:rsidR="0058289B" w:rsidRPr="008677C4">
        <w:rPr>
          <w:rFonts w:asciiTheme="minorHAnsi" w:hAnsiTheme="minorHAnsi" w:cstheme="minorHAnsi"/>
          <w:sz w:val="22"/>
          <w:szCs w:val="22"/>
        </w:rPr>
        <w:t xml:space="preserve"> et</w:t>
      </w:r>
      <w:r w:rsidR="00975849" w:rsidRPr="008677C4">
        <w:rPr>
          <w:rFonts w:asciiTheme="minorHAnsi" w:hAnsiTheme="minorHAnsi" w:cstheme="minorHAnsi"/>
          <w:sz w:val="22"/>
          <w:szCs w:val="22"/>
        </w:rPr>
        <w:t xml:space="preserve"> consommables</w:t>
      </w:r>
      <w:r w:rsidR="00E22CD4">
        <w:rPr>
          <w:rFonts w:asciiTheme="minorHAnsi" w:hAnsiTheme="minorHAnsi" w:cstheme="minorHAnsi"/>
          <w:sz w:val="22"/>
          <w:szCs w:val="22"/>
        </w:rPr>
        <w:t xml:space="preserve"> inclus</w:t>
      </w:r>
      <w:r w:rsidR="004A2AB8" w:rsidRPr="008677C4">
        <w:rPr>
          <w:rFonts w:asciiTheme="minorHAnsi" w:hAnsiTheme="minorHAnsi" w:cstheme="minorHAnsi"/>
          <w:sz w:val="22"/>
          <w:szCs w:val="22"/>
        </w:rPr>
        <w:t xml:space="preserve">. </w:t>
      </w:r>
    </w:p>
    <w:p w14:paraId="10B4C654" w14:textId="3F521562" w:rsidR="00E53929" w:rsidRPr="008677C4" w:rsidRDefault="00A53447" w:rsidP="00A53447">
      <w:pPr>
        <w:spacing w:before="120" w:after="120"/>
        <w:jc w:val="both"/>
        <w:rPr>
          <w:rFonts w:asciiTheme="minorHAnsi" w:hAnsiTheme="minorHAnsi" w:cstheme="minorHAnsi"/>
          <w:sz w:val="22"/>
          <w:szCs w:val="22"/>
        </w:rPr>
      </w:pPr>
      <w:r w:rsidRPr="008677C4">
        <w:rPr>
          <w:rFonts w:asciiTheme="minorHAnsi" w:hAnsiTheme="minorHAnsi" w:cstheme="minorHAnsi"/>
          <w:sz w:val="22"/>
          <w:szCs w:val="22"/>
        </w:rPr>
        <w:t>Cet AMI</w:t>
      </w:r>
      <w:r w:rsidR="00F80CC7" w:rsidRPr="008677C4">
        <w:rPr>
          <w:rFonts w:asciiTheme="minorHAnsi" w:hAnsiTheme="minorHAnsi" w:cstheme="minorHAnsi"/>
          <w:sz w:val="22"/>
          <w:szCs w:val="22"/>
        </w:rPr>
        <w:t xml:space="preserve"> </w:t>
      </w:r>
      <w:r w:rsidR="00E53929" w:rsidRPr="008677C4">
        <w:rPr>
          <w:rFonts w:asciiTheme="minorHAnsi" w:hAnsiTheme="minorHAnsi" w:cstheme="minorHAnsi"/>
          <w:sz w:val="22"/>
          <w:szCs w:val="22"/>
        </w:rPr>
        <w:t xml:space="preserve">s’adresse à toute personne morale se positionnant comme maître d’ouvrage, susceptible de supporter tout ou partie d’un investissement en France et, pour ce qui concerne la réglementation pharmaceutique, disposant déjà </w:t>
      </w:r>
      <w:r w:rsidR="00D156A2" w:rsidRPr="008677C4">
        <w:rPr>
          <w:rFonts w:asciiTheme="minorHAnsi" w:hAnsiTheme="minorHAnsi" w:cstheme="minorHAnsi"/>
          <w:sz w:val="22"/>
          <w:szCs w:val="22"/>
        </w:rPr>
        <w:t>d</w:t>
      </w:r>
      <w:r w:rsidR="00E53929" w:rsidRPr="008677C4">
        <w:rPr>
          <w:rFonts w:asciiTheme="minorHAnsi" w:hAnsiTheme="minorHAnsi" w:cstheme="minorHAnsi"/>
          <w:sz w:val="22"/>
          <w:szCs w:val="22"/>
        </w:rPr>
        <w:t>es autorisations nécessaires à la fabrication de principes actifs ou de médicaments à usage humain</w:t>
      </w:r>
      <w:r w:rsidR="00D156A2" w:rsidRPr="008677C4">
        <w:rPr>
          <w:rFonts w:asciiTheme="minorHAnsi" w:hAnsiTheme="minorHAnsi" w:cstheme="minorHAnsi"/>
          <w:sz w:val="22"/>
          <w:szCs w:val="22"/>
        </w:rPr>
        <w:t xml:space="preserve"> ou visant à les obtenir</w:t>
      </w:r>
      <w:r w:rsidR="00E53929" w:rsidRPr="008677C4">
        <w:rPr>
          <w:rFonts w:asciiTheme="minorHAnsi" w:hAnsiTheme="minorHAnsi" w:cstheme="minorHAnsi"/>
          <w:sz w:val="22"/>
          <w:szCs w:val="22"/>
        </w:rPr>
        <w:t xml:space="preserve">. </w:t>
      </w:r>
    </w:p>
    <w:p w14:paraId="04C2C104" w14:textId="77777777" w:rsidR="00E53929" w:rsidRPr="008677C4" w:rsidRDefault="00E53929" w:rsidP="00E53929">
      <w:pPr>
        <w:spacing w:before="120" w:after="120"/>
        <w:jc w:val="both"/>
        <w:rPr>
          <w:rFonts w:asciiTheme="minorHAnsi" w:hAnsiTheme="minorHAnsi" w:cstheme="minorHAnsi"/>
          <w:sz w:val="22"/>
          <w:szCs w:val="22"/>
        </w:rPr>
      </w:pPr>
    </w:p>
    <w:p w14:paraId="3E7361B1" w14:textId="03B79711" w:rsidR="00E53929" w:rsidRPr="008677C4" w:rsidRDefault="00E53929" w:rsidP="00E53929">
      <w:pPr>
        <w:pStyle w:val="Titre2PSPC"/>
        <w:numPr>
          <w:ilvl w:val="1"/>
          <w:numId w:val="1"/>
        </w:numPr>
        <w:tabs>
          <w:tab w:val="num" w:pos="1140"/>
        </w:tabs>
        <w:spacing w:line="240" w:lineRule="auto"/>
        <w:ind w:left="1134" w:hanging="566"/>
        <w:rPr>
          <w:sz w:val="22"/>
        </w:rPr>
      </w:pPr>
      <w:r w:rsidRPr="008677C4">
        <w:rPr>
          <w:sz w:val="22"/>
        </w:rPr>
        <w:t xml:space="preserve">Cadre d’intervention </w:t>
      </w:r>
      <w:r w:rsidR="006F381A" w:rsidRPr="008677C4">
        <w:rPr>
          <w:sz w:val="22"/>
        </w:rPr>
        <w:t>– Base légale</w:t>
      </w:r>
    </w:p>
    <w:p w14:paraId="496F9A41" w14:textId="088B02C3" w:rsidR="004612C7" w:rsidRDefault="004612C7" w:rsidP="004612C7">
      <w:pPr>
        <w:pStyle w:val="Default"/>
        <w:rPr>
          <w:rFonts w:asciiTheme="minorHAnsi" w:hAnsiTheme="minorHAnsi" w:cstheme="minorHAnsi"/>
          <w:sz w:val="22"/>
          <w:szCs w:val="22"/>
        </w:rPr>
      </w:pPr>
      <w:r w:rsidRPr="008677C4">
        <w:rPr>
          <w:rFonts w:asciiTheme="minorHAnsi" w:hAnsiTheme="minorHAnsi" w:cstheme="minorHAnsi"/>
          <w:sz w:val="22"/>
          <w:szCs w:val="22"/>
        </w:rPr>
        <w:t xml:space="preserve">L’intervention publique s’effectue dans le respect de la réglementation communautaire en matière d'aides d'État (articles 107 et 108 du Traité sur le fonctionnement de l’Union européenne). Il est tenu compte, pour apprécier la compatibilité des aides d’État avec le marché intérieur, des régimes </w:t>
      </w:r>
      <w:r w:rsidRPr="001117A1">
        <w:rPr>
          <w:rFonts w:asciiTheme="minorHAnsi" w:hAnsiTheme="minorHAnsi" w:cstheme="minorHAnsi"/>
          <w:sz w:val="22"/>
          <w:szCs w:val="22"/>
        </w:rPr>
        <w:t xml:space="preserve">cadres :  </w:t>
      </w:r>
    </w:p>
    <w:p w14:paraId="57F5B693" w14:textId="77777777" w:rsidR="00E22CD4" w:rsidRPr="001117A1" w:rsidRDefault="00E22CD4" w:rsidP="004612C7">
      <w:pPr>
        <w:pStyle w:val="Default"/>
        <w:rPr>
          <w:rFonts w:asciiTheme="minorHAnsi" w:hAnsiTheme="minorHAnsi" w:cstheme="minorHAnsi"/>
          <w:sz w:val="22"/>
          <w:szCs w:val="22"/>
        </w:rPr>
      </w:pPr>
    </w:p>
    <w:p w14:paraId="0AFEA7A2" w14:textId="144E9B29" w:rsidR="004612C7" w:rsidRPr="00E22CD4" w:rsidRDefault="001806C4" w:rsidP="00D0186D">
      <w:pPr>
        <w:pStyle w:val="Default"/>
        <w:numPr>
          <w:ilvl w:val="0"/>
          <w:numId w:val="44"/>
        </w:numPr>
        <w:jc w:val="both"/>
        <w:rPr>
          <w:rFonts w:asciiTheme="minorHAnsi" w:hAnsiTheme="minorHAnsi" w:cstheme="minorHAnsi"/>
          <w:b/>
          <w:sz w:val="22"/>
          <w:szCs w:val="22"/>
        </w:rPr>
      </w:pPr>
      <w:r w:rsidRPr="001117A1">
        <w:rPr>
          <w:rFonts w:asciiTheme="minorHAnsi" w:hAnsiTheme="minorHAnsi" w:cstheme="minorHAnsi"/>
          <w:b/>
          <w:bCs/>
          <w:sz w:val="22"/>
          <w:szCs w:val="22"/>
        </w:rPr>
        <w:t>Aide temporaire pour le soutien aux entreprises COVID</w:t>
      </w:r>
      <w:r w:rsidR="00DC0381" w:rsidRPr="001117A1">
        <w:rPr>
          <w:rFonts w:asciiTheme="minorHAnsi" w:hAnsiTheme="minorHAnsi" w:cstheme="minorHAnsi"/>
          <w:b/>
          <w:bCs/>
          <w:sz w:val="22"/>
          <w:szCs w:val="22"/>
        </w:rPr>
        <w:t xml:space="preserve"> n°SA.56985 (2020/N) </w:t>
      </w:r>
      <w:r w:rsidR="004612C7" w:rsidRPr="001117A1">
        <w:rPr>
          <w:rFonts w:asciiTheme="minorHAnsi" w:hAnsiTheme="minorHAnsi" w:cstheme="minorHAnsi"/>
          <w:b/>
          <w:bCs/>
          <w:sz w:val="22"/>
          <w:szCs w:val="22"/>
        </w:rPr>
        <w:t>modifié</w:t>
      </w:r>
      <w:r w:rsidR="00DC0381" w:rsidRPr="001117A1">
        <w:rPr>
          <w:rFonts w:asciiTheme="minorHAnsi" w:hAnsiTheme="minorHAnsi" w:cstheme="minorHAnsi"/>
          <w:b/>
          <w:sz w:val="22"/>
          <w:szCs w:val="22"/>
        </w:rPr>
        <w:t xml:space="preserve"> par les régimes n°SA.57299 et SA.58137 </w:t>
      </w:r>
    </w:p>
    <w:p w14:paraId="68CF62C4" w14:textId="2E3F3B6F" w:rsidR="004612C7" w:rsidRPr="001117A1" w:rsidRDefault="00A86D91" w:rsidP="00A86D91">
      <w:pPr>
        <w:pStyle w:val="Titre2PSPC"/>
        <w:keepNext w:val="0"/>
        <w:keepLines w:val="0"/>
        <w:numPr>
          <w:ilvl w:val="0"/>
          <w:numId w:val="43"/>
        </w:numPr>
        <w:spacing w:line="240" w:lineRule="auto"/>
        <w:rPr>
          <w:b w:val="0"/>
          <w:sz w:val="22"/>
        </w:rPr>
      </w:pPr>
      <w:r w:rsidRPr="001117A1">
        <w:rPr>
          <w:b w:val="0"/>
          <w:sz w:val="22"/>
        </w:rPr>
        <w:t>Aide</w:t>
      </w:r>
      <w:r w:rsidR="00DC0381" w:rsidRPr="001117A1">
        <w:rPr>
          <w:b w:val="0"/>
          <w:sz w:val="22"/>
        </w:rPr>
        <w:t xml:space="preserve"> temporaire COVID-19 </w:t>
      </w:r>
      <w:r w:rsidR="005A4BC4" w:rsidRPr="001117A1">
        <w:rPr>
          <w:b w:val="0"/>
          <w:sz w:val="22"/>
        </w:rPr>
        <w:t xml:space="preserve">n°SA.57367 (2020/N): aides en faveur de projets de recherche et développement liés à la COVID-19, d’investissements dans des infrastructures d’essai et de développement utiles et d’investissements dans des capacités de production liées à la COVID-19 , modifié par le régime n°SA.58137 </w:t>
      </w:r>
    </w:p>
    <w:p w14:paraId="5D8C5446" w14:textId="0E8CABC7" w:rsidR="004612C7" w:rsidRPr="008677C4" w:rsidRDefault="004612C7" w:rsidP="004612C7">
      <w:pPr>
        <w:pStyle w:val="Default"/>
        <w:jc w:val="both"/>
        <w:rPr>
          <w:rFonts w:asciiTheme="minorHAnsi" w:hAnsiTheme="minorHAnsi" w:cstheme="minorHAnsi"/>
          <w:b/>
          <w:sz w:val="22"/>
          <w:szCs w:val="22"/>
        </w:rPr>
      </w:pPr>
    </w:p>
    <w:p w14:paraId="352B1E8C" w14:textId="55E6BB12" w:rsidR="006F381A" w:rsidRPr="008677C4" w:rsidRDefault="006F381A" w:rsidP="001117A1">
      <w:pPr>
        <w:pStyle w:val="Objet"/>
        <w:rPr>
          <w:rFonts w:asciiTheme="minorHAnsi" w:hAnsiTheme="minorHAnsi" w:cstheme="minorHAnsi"/>
          <w:b/>
          <w:szCs w:val="22"/>
        </w:rPr>
      </w:pPr>
      <w:r w:rsidRPr="008677C4">
        <w:rPr>
          <w:rFonts w:asciiTheme="minorHAnsi" w:hAnsiTheme="minorHAnsi" w:cstheme="minorHAnsi"/>
          <w:b/>
          <w:szCs w:val="22"/>
        </w:rPr>
        <w:t>Le</w:t>
      </w:r>
      <w:r w:rsidR="004612C7" w:rsidRPr="008677C4">
        <w:rPr>
          <w:rFonts w:asciiTheme="minorHAnsi" w:hAnsiTheme="minorHAnsi" w:cstheme="minorHAnsi"/>
          <w:b/>
          <w:szCs w:val="22"/>
        </w:rPr>
        <w:t>s</w:t>
      </w:r>
      <w:r w:rsidRPr="008677C4">
        <w:rPr>
          <w:rFonts w:asciiTheme="minorHAnsi" w:hAnsiTheme="minorHAnsi" w:cstheme="minorHAnsi"/>
          <w:b/>
          <w:szCs w:val="22"/>
        </w:rPr>
        <w:t xml:space="preserve"> régime</w:t>
      </w:r>
      <w:r w:rsidR="004612C7" w:rsidRPr="008677C4">
        <w:rPr>
          <w:rFonts w:asciiTheme="minorHAnsi" w:hAnsiTheme="minorHAnsi" w:cstheme="minorHAnsi"/>
          <w:b/>
          <w:szCs w:val="22"/>
        </w:rPr>
        <w:t>s</w:t>
      </w:r>
      <w:r w:rsidRPr="008677C4">
        <w:rPr>
          <w:rFonts w:asciiTheme="minorHAnsi" w:hAnsiTheme="minorHAnsi" w:cstheme="minorHAnsi"/>
          <w:b/>
          <w:szCs w:val="22"/>
        </w:rPr>
        <w:t xml:space="preserve"> d’aide applicable</w:t>
      </w:r>
      <w:r w:rsidR="00DC0381">
        <w:rPr>
          <w:rFonts w:asciiTheme="minorHAnsi" w:hAnsiTheme="minorHAnsi" w:cstheme="minorHAnsi"/>
          <w:b/>
          <w:szCs w:val="22"/>
        </w:rPr>
        <w:t>s</w:t>
      </w:r>
      <w:r w:rsidRPr="008677C4">
        <w:rPr>
          <w:rFonts w:asciiTheme="minorHAnsi" w:hAnsiTheme="minorHAnsi" w:cstheme="minorHAnsi"/>
          <w:b/>
          <w:szCs w:val="22"/>
        </w:rPr>
        <w:t xml:space="preserve"> à la mes</w:t>
      </w:r>
      <w:r w:rsidR="00935F5F" w:rsidRPr="008677C4">
        <w:rPr>
          <w:rFonts w:asciiTheme="minorHAnsi" w:hAnsiTheme="minorHAnsi" w:cstheme="minorHAnsi"/>
          <w:b/>
          <w:szCs w:val="22"/>
        </w:rPr>
        <w:t xml:space="preserve">ure </w:t>
      </w:r>
      <w:r w:rsidR="004612C7" w:rsidRPr="008677C4">
        <w:rPr>
          <w:rFonts w:asciiTheme="minorHAnsi" w:hAnsiTheme="minorHAnsi" w:cstheme="minorHAnsi"/>
          <w:b/>
          <w:szCs w:val="22"/>
        </w:rPr>
        <w:t xml:space="preserve">sont </w:t>
      </w:r>
      <w:r w:rsidR="00935F5F" w:rsidRPr="008677C4">
        <w:rPr>
          <w:rFonts w:asciiTheme="minorHAnsi" w:hAnsiTheme="minorHAnsi" w:cstheme="minorHAnsi"/>
          <w:b/>
          <w:szCs w:val="22"/>
        </w:rPr>
        <w:t>publié</w:t>
      </w:r>
      <w:r w:rsidR="004612C7" w:rsidRPr="008677C4">
        <w:rPr>
          <w:rFonts w:asciiTheme="minorHAnsi" w:hAnsiTheme="minorHAnsi" w:cstheme="minorHAnsi"/>
          <w:b/>
          <w:szCs w:val="22"/>
        </w:rPr>
        <w:t xml:space="preserve">s </w:t>
      </w:r>
      <w:r w:rsidR="00935F5F" w:rsidRPr="008677C4">
        <w:rPr>
          <w:rFonts w:asciiTheme="minorHAnsi" w:hAnsiTheme="minorHAnsi" w:cstheme="minorHAnsi"/>
          <w:b/>
          <w:szCs w:val="22"/>
        </w:rPr>
        <w:t xml:space="preserve">sur le site </w:t>
      </w:r>
      <w:r w:rsidR="001117A1">
        <w:rPr>
          <w:rFonts w:asciiTheme="minorHAnsi" w:hAnsiTheme="minorHAnsi" w:cstheme="minorHAnsi"/>
          <w:b/>
          <w:szCs w:val="22"/>
        </w:rPr>
        <w:t>Europe en France.</w:t>
      </w:r>
      <w:r w:rsidR="001117A1">
        <w:rPr>
          <w:rStyle w:val="Appelnotedebasdep"/>
          <w:rFonts w:asciiTheme="minorHAnsi" w:hAnsiTheme="minorHAnsi" w:cstheme="minorHAnsi"/>
          <w:b/>
          <w:szCs w:val="22"/>
        </w:rPr>
        <w:footnoteReference w:id="1"/>
      </w:r>
    </w:p>
    <w:p w14:paraId="78F5E0B7" w14:textId="6C69C1A2" w:rsidR="0002732A" w:rsidRPr="008677C4" w:rsidRDefault="0002732A" w:rsidP="00E53929">
      <w:pPr>
        <w:spacing w:before="120" w:after="120"/>
        <w:jc w:val="both"/>
        <w:rPr>
          <w:rFonts w:asciiTheme="minorHAnsi" w:hAnsiTheme="minorHAnsi" w:cstheme="minorHAnsi"/>
          <w:sz w:val="22"/>
          <w:szCs w:val="22"/>
        </w:rPr>
      </w:pPr>
    </w:p>
    <w:p w14:paraId="7636E256" w14:textId="6FC5D10D" w:rsidR="00E53929" w:rsidRPr="008677C4" w:rsidRDefault="00E53929" w:rsidP="00E53929">
      <w:pPr>
        <w:pStyle w:val="Titre2PSPC"/>
        <w:numPr>
          <w:ilvl w:val="1"/>
          <w:numId w:val="1"/>
        </w:numPr>
        <w:tabs>
          <w:tab w:val="num" w:pos="1140"/>
        </w:tabs>
        <w:spacing w:line="240" w:lineRule="auto"/>
        <w:ind w:left="1134" w:hanging="566"/>
        <w:rPr>
          <w:sz w:val="22"/>
        </w:rPr>
      </w:pPr>
      <w:r w:rsidRPr="008677C4">
        <w:rPr>
          <w:sz w:val="22"/>
        </w:rPr>
        <w:t xml:space="preserve"> Condition</w:t>
      </w:r>
      <w:r w:rsidR="0002732A" w:rsidRPr="008677C4">
        <w:rPr>
          <w:sz w:val="22"/>
        </w:rPr>
        <w:t>s</w:t>
      </w:r>
      <w:r w:rsidRPr="008677C4">
        <w:rPr>
          <w:sz w:val="22"/>
        </w:rPr>
        <w:t xml:space="preserve"> de participation</w:t>
      </w:r>
    </w:p>
    <w:p w14:paraId="3295FDAC" w14:textId="77777777" w:rsidR="00E53929" w:rsidRPr="008677C4" w:rsidRDefault="00E53929" w:rsidP="0002732A">
      <w:pPr>
        <w:pStyle w:val="Titre2PSPC"/>
        <w:keepNext w:val="0"/>
        <w:keepLines w:val="0"/>
        <w:spacing w:line="240" w:lineRule="auto"/>
        <w:rPr>
          <w:b w:val="0"/>
          <w:sz w:val="22"/>
        </w:rPr>
      </w:pPr>
      <w:r w:rsidRPr="008677C4">
        <w:rPr>
          <w:b w:val="0"/>
          <w:sz w:val="22"/>
        </w:rPr>
        <w:t xml:space="preserve">Les conditions de participation sont les suivantes : </w:t>
      </w:r>
    </w:p>
    <w:p w14:paraId="24840338" w14:textId="77777777" w:rsidR="00E53929" w:rsidRPr="008677C4" w:rsidRDefault="00E53929" w:rsidP="00D0186D">
      <w:pPr>
        <w:pStyle w:val="Titre2PSPC"/>
        <w:keepNext w:val="0"/>
        <w:keepLines w:val="0"/>
        <w:numPr>
          <w:ilvl w:val="0"/>
          <w:numId w:val="43"/>
        </w:numPr>
        <w:spacing w:line="240" w:lineRule="auto"/>
        <w:rPr>
          <w:b w:val="0"/>
          <w:sz w:val="22"/>
        </w:rPr>
      </w:pPr>
      <w:r w:rsidRPr="008677C4">
        <w:rPr>
          <w:b w:val="0"/>
          <w:sz w:val="22"/>
        </w:rPr>
        <w:t xml:space="preserve">Le porteur ne doit pas être sous le coup d’une injonction de récupération d’aides qui auraient été jugées illégales et incompatibles dans le cadre d’une décision de la Commission européenne ; </w:t>
      </w:r>
    </w:p>
    <w:p w14:paraId="777C3D47" w14:textId="42031727" w:rsidR="00E53929" w:rsidRPr="008677C4" w:rsidRDefault="00E53929" w:rsidP="00D0186D">
      <w:pPr>
        <w:pStyle w:val="Titre2PSPC"/>
        <w:keepNext w:val="0"/>
        <w:numPr>
          <w:ilvl w:val="0"/>
          <w:numId w:val="43"/>
        </w:numPr>
        <w:spacing w:line="240" w:lineRule="auto"/>
        <w:rPr>
          <w:b w:val="0"/>
          <w:sz w:val="22"/>
        </w:rPr>
      </w:pPr>
      <w:r w:rsidRPr="008677C4">
        <w:rPr>
          <w:b w:val="0"/>
          <w:sz w:val="22"/>
        </w:rPr>
        <w:t>Le porteur ne doit pas</w:t>
      </w:r>
      <w:r w:rsidR="00E60624" w:rsidRPr="008677C4">
        <w:rPr>
          <w:b w:val="0"/>
          <w:sz w:val="22"/>
        </w:rPr>
        <w:t xml:space="preserve"> avoir été</w:t>
      </w:r>
      <w:r w:rsidRPr="008677C4">
        <w:rPr>
          <w:b w:val="0"/>
          <w:sz w:val="22"/>
        </w:rPr>
        <w:t xml:space="preserve"> en difficulté</w:t>
      </w:r>
      <w:r w:rsidR="00E60624" w:rsidRPr="008677C4">
        <w:rPr>
          <w:b w:val="0"/>
          <w:sz w:val="22"/>
        </w:rPr>
        <w:t xml:space="preserve"> avant le 31 décembre 2019 (au sens de l’article</w:t>
      </w:r>
      <w:r w:rsidR="00E60624" w:rsidRPr="008677C4">
        <w:rPr>
          <w:sz w:val="22"/>
        </w:rPr>
        <w:t xml:space="preserve"> </w:t>
      </w:r>
      <w:r w:rsidR="00E60624" w:rsidRPr="008677C4">
        <w:rPr>
          <w:b w:val="0"/>
          <w:sz w:val="22"/>
        </w:rPr>
        <w:t>2 paragraphe 18 du règlement général d’exemption par catégorie - RGEC - modifié en 2017</w:t>
      </w:r>
      <w:r w:rsidR="00E60624" w:rsidRPr="008677C4">
        <w:rPr>
          <w:b w:val="0"/>
          <w:sz w:val="22"/>
          <w:vertAlign w:val="superscript"/>
        </w:rPr>
        <w:footnoteReference w:id="2"/>
      </w:r>
      <w:r w:rsidR="00E60624" w:rsidRPr="008677C4">
        <w:rPr>
          <w:b w:val="0"/>
          <w:sz w:val="22"/>
        </w:rPr>
        <w:t>.En revanche, les entreprises qui ne sont pas en difficulté (au sens précité) et les entreprises qui n’étaient pas en difficulté au 31 décembre 2019 (au sens précité) mais rencontrent des difficultés ou sont rentrées en difficulté après cette date en raison de la crise du Covid-19 peuvent bénéficier de la présente mesure d’aide.</w:t>
      </w:r>
    </w:p>
    <w:p w14:paraId="2744C893" w14:textId="3F5CAD34" w:rsidR="00A600C1" w:rsidRPr="008677C4" w:rsidRDefault="00E60624" w:rsidP="00D0186D">
      <w:pPr>
        <w:pStyle w:val="Titre2PSPC"/>
        <w:keepNext w:val="0"/>
        <w:keepLines w:val="0"/>
        <w:numPr>
          <w:ilvl w:val="0"/>
          <w:numId w:val="43"/>
        </w:numPr>
        <w:spacing w:line="240" w:lineRule="auto"/>
        <w:rPr>
          <w:b w:val="0"/>
          <w:sz w:val="22"/>
        </w:rPr>
      </w:pPr>
      <w:r w:rsidRPr="008677C4">
        <w:rPr>
          <w:b w:val="0"/>
          <w:sz w:val="22"/>
        </w:rPr>
        <w:t xml:space="preserve">Les projets aidés dans le cadre de la mesure devront respecter </w:t>
      </w:r>
      <w:r w:rsidR="00A86D91">
        <w:rPr>
          <w:b w:val="0"/>
          <w:sz w:val="22"/>
        </w:rPr>
        <w:t>les conditions fixées par la section applicable</w:t>
      </w:r>
      <w:r w:rsidRPr="008677C4">
        <w:rPr>
          <w:b w:val="0"/>
          <w:sz w:val="22"/>
        </w:rPr>
        <w:t xml:space="preserve"> du régime d’aide </w:t>
      </w:r>
      <w:r w:rsidR="00A86D91">
        <w:rPr>
          <w:b w:val="0"/>
          <w:sz w:val="22"/>
        </w:rPr>
        <w:t>n°</w:t>
      </w:r>
      <w:r w:rsidRPr="008677C4">
        <w:rPr>
          <w:b w:val="0"/>
          <w:sz w:val="22"/>
        </w:rPr>
        <w:t>SA.</w:t>
      </w:r>
      <w:r w:rsidR="008D0025" w:rsidRPr="008677C4">
        <w:rPr>
          <w:b w:val="0"/>
          <w:sz w:val="22"/>
        </w:rPr>
        <w:t>5736</w:t>
      </w:r>
      <w:r w:rsidR="00502CA5" w:rsidRPr="008677C4">
        <w:rPr>
          <w:b w:val="0"/>
          <w:sz w:val="22"/>
        </w:rPr>
        <w:t>7</w:t>
      </w:r>
      <w:r w:rsidR="00A86D91">
        <w:rPr>
          <w:b w:val="0"/>
          <w:sz w:val="22"/>
        </w:rPr>
        <w:t xml:space="preserve"> ou le cas échéant du régime n°SA.56985</w:t>
      </w:r>
      <w:r w:rsidR="00502CA5" w:rsidRPr="008677C4">
        <w:rPr>
          <w:b w:val="0"/>
          <w:sz w:val="22"/>
        </w:rPr>
        <w:t>.</w:t>
      </w:r>
      <w:r w:rsidR="006F381A" w:rsidRPr="008677C4">
        <w:rPr>
          <w:b w:val="0"/>
          <w:sz w:val="22"/>
        </w:rPr>
        <w:t xml:space="preserve"> Dont, notamment p</w:t>
      </w:r>
      <w:r w:rsidR="00502CA5" w:rsidRPr="008677C4">
        <w:rPr>
          <w:b w:val="0"/>
          <w:sz w:val="22"/>
        </w:rPr>
        <w:t>our que l’aide soit réputée incitative :</w:t>
      </w:r>
    </w:p>
    <w:p w14:paraId="53EFE126" w14:textId="09027E37" w:rsidR="00502CA5" w:rsidRPr="008677C4" w:rsidRDefault="00630A2A" w:rsidP="00D0186D">
      <w:pPr>
        <w:pStyle w:val="Titre2PSPC"/>
        <w:keepNext w:val="0"/>
        <w:keepLines w:val="0"/>
        <w:numPr>
          <w:ilvl w:val="0"/>
          <w:numId w:val="43"/>
        </w:numPr>
        <w:spacing w:line="240" w:lineRule="auto"/>
        <w:rPr>
          <w:b w:val="0"/>
          <w:sz w:val="22"/>
        </w:rPr>
      </w:pPr>
      <w:r w:rsidRPr="008677C4">
        <w:rPr>
          <w:b w:val="0"/>
          <w:sz w:val="22"/>
        </w:rPr>
        <w:t>L</w:t>
      </w:r>
      <w:r w:rsidR="00A600C1" w:rsidRPr="008677C4">
        <w:rPr>
          <w:b w:val="0"/>
          <w:sz w:val="22"/>
        </w:rPr>
        <w:t>e porteur doit avoir</w:t>
      </w:r>
      <w:r w:rsidR="00502CA5" w:rsidRPr="008677C4">
        <w:rPr>
          <w:b w:val="0"/>
          <w:sz w:val="22"/>
        </w:rPr>
        <w:t xml:space="preserve"> lancé le projet soumis</w:t>
      </w:r>
      <w:r w:rsidR="00A600C1" w:rsidRPr="008677C4">
        <w:rPr>
          <w:b w:val="0"/>
          <w:sz w:val="22"/>
        </w:rPr>
        <w:t xml:space="preserve"> après le 1</w:t>
      </w:r>
      <w:r w:rsidR="00A600C1" w:rsidRPr="008677C4">
        <w:rPr>
          <w:b w:val="0"/>
          <w:sz w:val="22"/>
          <w:vertAlign w:val="superscript"/>
        </w:rPr>
        <w:t>er</w:t>
      </w:r>
      <w:r w:rsidR="00A600C1" w:rsidRPr="008677C4">
        <w:rPr>
          <w:b w:val="0"/>
          <w:sz w:val="22"/>
        </w:rPr>
        <w:t xml:space="preserve"> février 2020</w:t>
      </w:r>
      <w:r w:rsidR="00502CA5" w:rsidRPr="008677C4">
        <w:rPr>
          <w:b w:val="0"/>
          <w:sz w:val="22"/>
        </w:rPr>
        <w:t> ;</w:t>
      </w:r>
    </w:p>
    <w:p w14:paraId="0B22AF26" w14:textId="5D30AE69" w:rsidR="00A600C1" w:rsidRPr="008677C4" w:rsidRDefault="00502CA5" w:rsidP="00D0186D">
      <w:pPr>
        <w:pStyle w:val="Titre2PSPC"/>
        <w:keepNext w:val="0"/>
        <w:keepLines w:val="0"/>
        <w:numPr>
          <w:ilvl w:val="0"/>
          <w:numId w:val="43"/>
        </w:numPr>
        <w:spacing w:line="240" w:lineRule="auto"/>
        <w:rPr>
          <w:b w:val="0"/>
          <w:sz w:val="22"/>
        </w:rPr>
      </w:pPr>
      <w:r w:rsidRPr="008677C4">
        <w:rPr>
          <w:b w:val="0"/>
          <w:sz w:val="22"/>
        </w:rPr>
        <w:t xml:space="preserve">Si le projet a été </w:t>
      </w:r>
      <w:r w:rsidR="00A600C1" w:rsidRPr="008677C4">
        <w:rPr>
          <w:b w:val="0"/>
          <w:sz w:val="22"/>
        </w:rPr>
        <w:t>lancé avant le 1</w:t>
      </w:r>
      <w:r w:rsidR="00A600C1" w:rsidRPr="008677C4">
        <w:rPr>
          <w:b w:val="0"/>
          <w:sz w:val="22"/>
          <w:vertAlign w:val="superscript"/>
        </w:rPr>
        <w:t>er</w:t>
      </w:r>
      <w:r w:rsidR="00A600C1" w:rsidRPr="008677C4">
        <w:rPr>
          <w:b w:val="0"/>
          <w:sz w:val="22"/>
        </w:rPr>
        <w:t xml:space="preserve"> février 2020</w:t>
      </w:r>
      <w:r w:rsidRPr="008677C4">
        <w:rPr>
          <w:b w:val="0"/>
          <w:sz w:val="22"/>
        </w:rPr>
        <w:t>, il devra avoir pour objet</w:t>
      </w:r>
      <w:r w:rsidR="00531FEF" w:rsidRPr="008677C4">
        <w:rPr>
          <w:b w:val="0"/>
          <w:sz w:val="22"/>
        </w:rPr>
        <w:t xml:space="preserve"> </w:t>
      </w:r>
      <w:r w:rsidRPr="008677C4">
        <w:rPr>
          <w:b w:val="0"/>
          <w:sz w:val="22"/>
        </w:rPr>
        <w:t>d’accélérer l’opération d’investissement</w:t>
      </w:r>
      <w:r w:rsidR="00531FEF" w:rsidRPr="008677C4">
        <w:rPr>
          <w:b w:val="0"/>
          <w:sz w:val="22"/>
        </w:rPr>
        <w:t xml:space="preserve"> productif</w:t>
      </w:r>
      <w:r w:rsidR="008A1D53" w:rsidRPr="008677C4">
        <w:rPr>
          <w:b w:val="0"/>
          <w:sz w:val="22"/>
        </w:rPr>
        <w:t xml:space="preserve"> ou dans une infrastructure d’essai et de développement</w:t>
      </w:r>
      <w:r w:rsidR="00A600C1" w:rsidRPr="008677C4">
        <w:rPr>
          <w:b w:val="0"/>
          <w:sz w:val="22"/>
        </w:rPr>
        <w:t xml:space="preserve">. Dans ce cas, seuls les coûts supplémentaires liés à l’accélération ou l’augmentation de la portée du projet pourront être considérés comme admissibles au bénéfice d’une aide ; </w:t>
      </w:r>
    </w:p>
    <w:p w14:paraId="1DF66625" w14:textId="53FB4ECD" w:rsidR="00531FEF" w:rsidRPr="008677C4" w:rsidRDefault="00A600C1" w:rsidP="00D0186D">
      <w:pPr>
        <w:pStyle w:val="Titre2PSPC"/>
        <w:keepNext w:val="0"/>
        <w:keepLines w:val="0"/>
        <w:numPr>
          <w:ilvl w:val="0"/>
          <w:numId w:val="43"/>
        </w:numPr>
        <w:spacing w:line="240" w:lineRule="auto"/>
        <w:rPr>
          <w:b w:val="0"/>
          <w:sz w:val="22"/>
        </w:rPr>
      </w:pPr>
      <w:r w:rsidRPr="008677C4">
        <w:rPr>
          <w:b w:val="0"/>
          <w:sz w:val="22"/>
        </w:rPr>
        <w:t>La date d’octroi de l’aide</w:t>
      </w:r>
      <w:r w:rsidR="005A4BC4">
        <w:rPr>
          <w:b w:val="0"/>
          <w:sz w:val="22"/>
        </w:rPr>
        <w:t>, correspondant à la signature du contrat portant engagement de l’aide,</w:t>
      </w:r>
      <w:r w:rsidRPr="008677C4">
        <w:rPr>
          <w:b w:val="0"/>
          <w:sz w:val="22"/>
        </w:rPr>
        <w:t xml:space="preserve"> ne devra pas dépasser le 31/12/</w:t>
      </w:r>
      <w:r w:rsidR="00A1660C" w:rsidRPr="008677C4">
        <w:rPr>
          <w:b w:val="0"/>
          <w:sz w:val="22"/>
        </w:rPr>
        <w:t>2021 </w:t>
      </w:r>
      <w:r w:rsidRPr="008677C4">
        <w:rPr>
          <w:b w:val="0"/>
          <w:sz w:val="22"/>
        </w:rPr>
        <w:t>;</w:t>
      </w:r>
    </w:p>
    <w:p w14:paraId="4B6E1F66" w14:textId="04363AC5" w:rsidR="00920A07" w:rsidRPr="00091D74" w:rsidRDefault="00920A07" w:rsidP="00C90EA6">
      <w:pPr>
        <w:pStyle w:val="Paragraphedeliste"/>
        <w:numPr>
          <w:ilvl w:val="0"/>
          <w:numId w:val="43"/>
        </w:numPr>
        <w:suppressAutoHyphens w:val="0"/>
        <w:autoSpaceDE w:val="0"/>
        <w:autoSpaceDN w:val="0"/>
        <w:adjustRightInd w:val="0"/>
        <w:jc w:val="both"/>
        <w:rPr>
          <w:rFonts w:asciiTheme="minorHAnsi" w:hAnsiTheme="minorHAnsi" w:cstheme="minorHAnsi"/>
          <w:sz w:val="22"/>
          <w:szCs w:val="22"/>
        </w:rPr>
      </w:pPr>
      <w:r w:rsidRPr="00091D74">
        <w:rPr>
          <w:rFonts w:asciiTheme="minorHAnsi" w:hAnsiTheme="minorHAnsi" w:cstheme="minorHAnsi"/>
          <w:sz w:val="22"/>
          <w:szCs w:val="22"/>
        </w:rPr>
        <w:t>L’intensité de l’aide à un projet de recherche industrielle ou de développement expérimental</w:t>
      </w:r>
      <w:r w:rsidR="00091D74">
        <w:rPr>
          <w:rFonts w:asciiTheme="minorHAnsi" w:hAnsiTheme="minorHAnsi" w:cstheme="minorHAnsi"/>
          <w:sz w:val="22"/>
          <w:szCs w:val="22"/>
        </w:rPr>
        <w:t xml:space="preserve"> </w:t>
      </w:r>
      <w:r w:rsidRPr="00091D74">
        <w:rPr>
          <w:rFonts w:asciiTheme="minorHAnsi" w:hAnsiTheme="minorHAnsi" w:cstheme="minorHAnsi"/>
          <w:sz w:val="22"/>
          <w:szCs w:val="22"/>
        </w:rPr>
        <w:t>(y compris innovations de procédé)</w:t>
      </w:r>
      <w:r w:rsidR="00A86D91">
        <w:rPr>
          <w:rFonts w:asciiTheme="minorHAnsi" w:hAnsiTheme="minorHAnsi" w:cstheme="minorHAnsi"/>
          <w:sz w:val="22"/>
          <w:szCs w:val="22"/>
        </w:rPr>
        <w:t xml:space="preserve"> soutenu dans le cadre de la section 2.7.1 du régime temporaire n°SA.56367</w:t>
      </w:r>
      <w:r w:rsidRPr="00091D74">
        <w:rPr>
          <w:rFonts w:asciiTheme="minorHAnsi" w:hAnsiTheme="minorHAnsi" w:cstheme="minorHAnsi"/>
          <w:sz w:val="22"/>
          <w:szCs w:val="22"/>
        </w:rPr>
        <w:t>peut être augmentée de 15 points de pourcentage si le projet est soutenu par plusieurs États membres ou s’il est mené dans le cadre de collaborations transfrontalières avec des organismes de recherche ou d’autres entreprises.</w:t>
      </w:r>
    </w:p>
    <w:p w14:paraId="0C82E647" w14:textId="3090D9F5" w:rsidR="008D0025" w:rsidRPr="008677C4" w:rsidRDefault="003B4E4A" w:rsidP="00D0186D">
      <w:pPr>
        <w:pStyle w:val="Titre2PSPC"/>
        <w:keepNext w:val="0"/>
        <w:keepLines w:val="0"/>
        <w:numPr>
          <w:ilvl w:val="0"/>
          <w:numId w:val="43"/>
        </w:numPr>
        <w:spacing w:line="240" w:lineRule="auto"/>
        <w:rPr>
          <w:b w:val="0"/>
          <w:sz w:val="22"/>
        </w:rPr>
      </w:pPr>
      <w:r w:rsidRPr="008677C4">
        <w:rPr>
          <w:b w:val="0"/>
          <w:sz w:val="22"/>
        </w:rPr>
        <w:t>Concernant l</w:t>
      </w:r>
      <w:r w:rsidR="008D0025" w:rsidRPr="008677C4">
        <w:rPr>
          <w:b w:val="0"/>
          <w:sz w:val="22"/>
        </w:rPr>
        <w:t>es infrastructures d’essai et de développement :</w:t>
      </w:r>
    </w:p>
    <w:p w14:paraId="365E6FD9" w14:textId="3D509574" w:rsidR="008D0025" w:rsidRPr="008677C4" w:rsidRDefault="003B4E4A" w:rsidP="00D0186D">
      <w:pPr>
        <w:pStyle w:val="Titre2PSPC"/>
        <w:keepNext w:val="0"/>
        <w:keepLines w:val="0"/>
        <w:numPr>
          <w:ilvl w:val="1"/>
          <w:numId w:val="43"/>
        </w:numPr>
        <w:spacing w:line="240" w:lineRule="auto"/>
        <w:rPr>
          <w:b w:val="0"/>
          <w:sz w:val="22"/>
        </w:rPr>
      </w:pPr>
      <w:r w:rsidRPr="008677C4">
        <w:rPr>
          <w:b w:val="0"/>
          <w:sz w:val="22"/>
        </w:rPr>
        <w:t xml:space="preserve">Elles doivent </w:t>
      </w:r>
      <w:r w:rsidR="008D0025" w:rsidRPr="008677C4">
        <w:rPr>
          <w:b w:val="0"/>
          <w:sz w:val="22"/>
        </w:rPr>
        <w:t>être accessibles à plusieurs utilisateurs sur une base tran</w:t>
      </w:r>
      <w:r w:rsidR="003C3C31" w:rsidRPr="008677C4">
        <w:rPr>
          <w:b w:val="0"/>
          <w:sz w:val="22"/>
        </w:rPr>
        <w:t>sparente et non discriminatoire ;</w:t>
      </w:r>
    </w:p>
    <w:p w14:paraId="3096131C" w14:textId="7D11A015" w:rsidR="00920A07" w:rsidRPr="008677C4" w:rsidRDefault="008D0025" w:rsidP="00D0186D">
      <w:pPr>
        <w:pStyle w:val="Titre2PSPC"/>
        <w:keepNext w:val="0"/>
        <w:keepLines w:val="0"/>
        <w:numPr>
          <w:ilvl w:val="1"/>
          <w:numId w:val="43"/>
        </w:numPr>
        <w:spacing w:line="240" w:lineRule="auto"/>
        <w:rPr>
          <w:b w:val="0"/>
          <w:sz w:val="22"/>
        </w:rPr>
      </w:pPr>
      <w:r w:rsidRPr="008677C4">
        <w:rPr>
          <w:b w:val="0"/>
          <w:sz w:val="22"/>
        </w:rPr>
        <w:t>Le prix facturé pour les services fournis par les infrastructures d’essai et de développement correspond au prix du marché.</w:t>
      </w:r>
      <w:r w:rsidR="005B58A1" w:rsidRPr="008677C4">
        <w:rPr>
          <w:b w:val="0"/>
          <w:sz w:val="22"/>
        </w:rPr>
        <w:t xml:space="preserve"> </w:t>
      </w:r>
      <w:r w:rsidRPr="008677C4">
        <w:rPr>
          <w:b w:val="0"/>
          <w:sz w:val="22"/>
        </w:rPr>
        <w:t>Toutefois, les entreprises et la puissance publique qui a financé au moins 10 % des coûts d’investissement peuvent bénéficier d’un accès préférentiel à des conditions plus favorables.</w:t>
      </w:r>
    </w:p>
    <w:p w14:paraId="3AC6ACF7" w14:textId="6571DC74" w:rsidR="00290FC4" w:rsidRPr="008677C4" w:rsidRDefault="00A600C1" w:rsidP="00D0186D">
      <w:pPr>
        <w:pStyle w:val="Titre2PSPC"/>
        <w:keepNext w:val="0"/>
        <w:keepLines w:val="0"/>
        <w:numPr>
          <w:ilvl w:val="0"/>
          <w:numId w:val="43"/>
        </w:numPr>
        <w:spacing w:line="240" w:lineRule="auto"/>
        <w:rPr>
          <w:b w:val="0"/>
          <w:sz w:val="22"/>
        </w:rPr>
      </w:pPr>
      <w:r w:rsidRPr="008677C4">
        <w:rPr>
          <w:b w:val="0"/>
          <w:sz w:val="22"/>
        </w:rPr>
        <w:t>Le</w:t>
      </w:r>
      <w:r w:rsidR="005630BD" w:rsidRPr="008677C4">
        <w:rPr>
          <w:b w:val="0"/>
          <w:sz w:val="22"/>
        </w:rPr>
        <w:t>s</w:t>
      </w:r>
      <w:r w:rsidRPr="008677C4">
        <w:rPr>
          <w:b w:val="0"/>
          <w:sz w:val="22"/>
        </w:rPr>
        <w:t xml:space="preserve"> projet</w:t>
      </w:r>
      <w:r w:rsidR="005630BD" w:rsidRPr="008677C4">
        <w:rPr>
          <w:b w:val="0"/>
          <w:sz w:val="22"/>
        </w:rPr>
        <w:t>s</w:t>
      </w:r>
      <w:r w:rsidRPr="008677C4">
        <w:rPr>
          <w:b w:val="0"/>
          <w:sz w:val="22"/>
        </w:rPr>
        <w:t xml:space="preserve"> d’investissement devr</w:t>
      </w:r>
      <w:r w:rsidR="005630BD" w:rsidRPr="008677C4">
        <w:rPr>
          <w:b w:val="0"/>
          <w:sz w:val="22"/>
        </w:rPr>
        <w:t>ont</w:t>
      </w:r>
      <w:r w:rsidRPr="008677C4">
        <w:rPr>
          <w:b w:val="0"/>
          <w:sz w:val="22"/>
        </w:rPr>
        <w:t xml:space="preserve"> être </w:t>
      </w:r>
      <w:r w:rsidR="008D7910" w:rsidRPr="008677C4">
        <w:rPr>
          <w:b w:val="0"/>
          <w:sz w:val="22"/>
        </w:rPr>
        <w:t>engagé</w:t>
      </w:r>
      <w:r w:rsidR="005630BD" w:rsidRPr="008677C4">
        <w:rPr>
          <w:b w:val="0"/>
          <w:sz w:val="22"/>
        </w:rPr>
        <w:t>s</w:t>
      </w:r>
      <w:r w:rsidR="008D7910" w:rsidRPr="008677C4">
        <w:rPr>
          <w:b w:val="0"/>
          <w:sz w:val="22"/>
        </w:rPr>
        <w:t xml:space="preserve"> </w:t>
      </w:r>
      <w:r w:rsidRPr="008677C4">
        <w:rPr>
          <w:b w:val="0"/>
          <w:sz w:val="22"/>
        </w:rPr>
        <w:t>dans les 6 mois suivant la date d’octroi de l’aide</w:t>
      </w:r>
      <w:r w:rsidR="008D7910" w:rsidRPr="008677C4">
        <w:rPr>
          <w:b w:val="0"/>
          <w:sz w:val="22"/>
        </w:rPr>
        <w:t>, c’est-à-dire que les fonds alloués devront être au moins en partie dépensés dans ce délai</w:t>
      </w:r>
      <w:r w:rsidR="00E60624" w:rsidRPr="008677C4">
        <w:rPr>
          <w:sz w:val="22"/>
        </w:rPr>
        <w:t xml:space="preserve"> </w:t>
      </w:r>
      <w:r w:rsidR="00E60624" w:rsidRPr="008677C4">
        <w:rPr>
          <w:b w:val="0"/>
          <w:sz w:val="22"/>
        </w:rPr>
        <w:t>et l’investissement sera affermi</w:t>
      </w:r>
      <w:r w:rsidR="00290FC4" w:rsidRPr="008677C4">
        <w:rPr>
          <w:b w:val="0"/>
          <w:sz w:val="22"/>
        </w:rPr>
        <w:t> :</w:t>
      </w:r>
    </w:p>
    <w:p w14:paraId="72E640C4" w14:textId="7E8CD043" w:rsidR="00290FC4" w:rsidRPr="008677C4" w:rsidRDefault="00290FC4" w:rsidP="00D0186D">
      <w:pPr>
        <w:pStyle w:val="Titre2PSPC"/>
        <w:keepNext w:val="0"/>
        <w:keepLines w:val="0"/>
        <w:numPr>
          <w:ilvl w:val="1"/>
          <w:numId w:val="43"/>
        </w:numPr>
        <w:spacing w:line="240" w:lineRule="auto"/>
        <w:rPr>
          <w:b w:val="0"/>
          <w:sz w:val="22"/>
        </w:rPr>
      </w:pPr>
      <w:r w:rsidRPr="008677C4">
        <w:rPr>
          <w:b w:val="0"/>
          <w:sz w:val="22"/>
        </w:rPr>
        <w:t>lorsque l’aide a été octroyée sous la forme de subvention : si le délai de six mois n’est pas respecté, le bénéficiaire devra rembourser 25 % du montant de l’aide par mois de retard, sauf si le retard est lié à des facteurs indépendants de la volonté du bénéficiaire ;</w:t>
      </w:r>
    </w:p>
    <w:p w14:paraId="064F9286" w14:textId="143C4CE4" w:rsidR="00290FC4" w:rsidRPr="008677C4" w:rsidRDefault="00290FC4" w:rsidP="00D0186D">
      <w:pPr>
        <w:pStyle w:val="Titre2PSPC"/>
        <w:keepNext w:val="0"/>
        <w:keepLines w:val="0"/>
        <w:numPr>
          <w:ilvl w:val="1"/>
          <w:numId w:val="43"/>
        </w:numPr>
        <w:spacing w:line="240" w:lineRule="auto"/>
        <w:rPr>
          <w:b w:val="0"/>
          <w:sz w:val="22"/>
        </w:rPr>
      </w:pPr>
      <w:r w:rsidRPr="008677C4">
        <w:rPr>
          <w:b w:val="0"/>
          <w:sz w:val="22"/>
        </w:rPr>
        <w:t>lorsque l’aide a été octroyée sous la forme d’avances remboursables, si le délai de six mois est respecté, les aides sous la forme d’avances remboursables sont transformées en subventions</w:t>
      </w:r>
      <w:r w:rsidR="008D0025" w:rsidRPr="008677C4">
        <w:rPr>
          <w:b w:val="0"/>
          <w:sz w:val="22"/>
        </w:rPr>
        <w:t xml:space="preserve"> sauf dérogation prévue uniquement pour les projets d’investissement productifs (hors moyens d’essais) pour lesquels l’Etat aurait mis en place une clause de récupération dans la convention d’aide (cf. point 1.7 du régime d’aide SA.57367). Dans tous les cas, à</w:t>
      </w:r>
      <w:r w:rsidRPr="008677C4">
        <w:rPr>
          <w:b w:val="0"/>
          <w:sz w:val="22"/>
        </w:rPr>
        <w:t xml:space="preserve"> défaut de respect du délai, l’avance remboursable est reversée par tranches annuelles, à parts égales, sur cinq ans maximum</w:t>
      </w:r>
      <w:r w:rsidR="008D0025" w:rsidRPr="008677C4">
        <w:rPr>
          <w:b w:val="0"/>
          <w:sz w:val="22"/>
        </w:rPr>
        <w:t>.</w:t>
      </w:r>
    </w:p>
    <w:p w14:paraId="32DBADE1" w14:textId="0261CCBB" w:rsidR="00FD26A6" w:rsidRPr="008677C4" w:rsidRDefault="00FD26A6" w:rsidP="006F381A">
      <w:pPr>
        <w:pStyle w:val="Titre2PSPC"/>
        <w:keepNext w:val="0"/>
        <w:keepLines w:val="0"/>
        <w:spacing w:line="240" w:lineRule="auto"/>
        <w:rPr>
          <w:b w:val="0"/>
          <w:sz w:val="22"/>
        </w:rPr>
      </w:pPr>
      <w:r w:rsidRPr="008677C4">
        <w:rPr>
          <w:b w:val="0"/>
          <w:sz w:val="22"/>
        </w:rPr>
        <w:t>L</w:t>
      </w:r>
      <w:r w:rsidR="001E12AA" w:rsidRPr="008677C4">
        <w:rPr>
          <w:b w:val="0"/>
          <w:sz w:val="22"/>
        </w:rPr>
        <w:t>es bénéficiaires des aides s’engagent à des conditions de marché équitables, à des tiers dans l’EEE.</w:t>
      </w:r>
    </w:p>
    <w:p w14:paraId="75552088" w14:textId="061D7344" w:rsidR="006F381A" w:rsidRPr="008677C4" w:rsidRDefault="006F381A" w:rsidP="006F381A">
      <w:pPr>
        <w:pStyle w:val="Titre2PSPC"/>
        <w:keepNext w:val="0"/>
        <w:keepLines w:val="0"/>
        <w:spacing w:line="240" w:lineRule="auto"/>
        <w:rPr>
          <w:b w:val="0"/>
          <w:sz w:val="22"/>
        </w:rPr>
      </w:pPr>
      <w:r w:rsidRPr="008677C4">
        <w:rPr>
          <w:b w:val="0"/>
          <w:sz w:val="22"/>
        </w:rPr>
        <w:t>Les coûts éligibles doivent correspondre à ceux qui sont listés dans le régime, les intensités d’aides maximales et les règles de cumul du régime d’aide seront respectées afin d’assurer la proportionnalité de la mesure.</w:t>
      </w:r>
    </w:p>
    <w:p w14:paraId="36C7740A" w14:textId="7CF7D328" w:rsidR="00573AF6" w:rsidRDefault="006F381A" w:rsidP="006F381A">
      <w:pPr>
        <w:pStyle w:val="Titre2PSPC"/>
        <w:keepNext w:val="0"/>
        <w:keepLines w:val="0"/>
        <w:spacing w:line="240" w:lineRule="auto"/>
        <w:rPr>
          <w:b w:val="0"/>
          <w:sz w:val="22"/>
        </w:rPr>
      </w:pPr>
      <w:r w:rsidRPr="008677C4">
        <w:rPr>
          <w:b w:val="0"/>
          <w:sz w:val="22"/>
        </w:rPr>
        <w:t xml:space="preserve">Les règles de publication, de transparence, de rapport annuel et contrôles </w:t>
      </w:r>
      <w:r w:rsidRPr="008677C4">
        <w:rPr>
          <w:b w:val="0"/>
          <w:i/>
          <w:sz w:val="22"/>
        </w:rPr>
        <w:t>ex post</w:t>
      </w:r>
      <w:r w:rsidRPr="008677C4">
        <w:rPr>
          <w:b w:val="0"/>
          <w:sz w:val="22"/>
        </w:rPr>
        <w:t xml:space="preserve"> seront mises en place dans le cadre de la présente mesure. </w:t>
      </w:r>
    </w:p>
    <w:p w14:paraId="6E97AB56" w14:textId="0D300DF4" w:rsidR="001117A1" w:rsidRPr="001117A1" w:rsidRDefault="00083CE0" w:rsidP="001117A1">
      <w:pPr>
        <w:pStyle w:val="Titre2PSPC"/>
        <w:numPr>
          <w:ilvl w:val="1"/>
          <w:numId w:val="1"/>
        </w:numPr>
        <w:tabs>
          <w:tab w:val="num" w:pos="1140"/>
        </w:tabs>
        <w:spacing w:line="240" w:lineRule="auto"/>
        <w:rPr>
          <w:sz w:val="22"/>
        </w:rPr>
      </w:pPr>
      <w:r>
        <w:rPr>
          <w:sz w:val="22"/>
        </w:rPr>
        <w:t>Intégration des projets transfrontaliers</w:t>
      </w:r>
    </w:p>
    <w:p w14:paraId="18FB20A7" w14:textId="76A0FF17" w:rsidR="001117A1" w:rsidRDefault="001117A1" w:rsidP="001117A1">
      <w:pPr>
        <w:spacing w:before="120"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Les projets d’entreprises françaises qui seront transmis dans le cadre de cet AMI seront susceptibles d’être intégrés au sein d’un ou plusieurs AAP coordonnés entre Etats-membres de l’Union Européenne avec pour objectif l’émergence de projets transfrontaliers entre plusieurs entreprises ou organismes de recherche européens. De tels projets pourront bénéficier d’un taux d’aide renforcé (+15%) au cas par cas : </w:t>
      </w:r>
    </w:p>
    <w:p w14:paraId="75205D70" w14:textId="77777777" w:rsidR="001117A1" w:rsidRDefault="001117A1" w:rsidP="001117A1">
      <w:pPr>
        <w:pStyle w:val="Paragraphedeliste"/>
        <w:numPr>
          <w:ilvl w:val="0"/>
          <w:numId w:val="46"/>
        </w:numPr>
        <w:spacing w:before="120" w:after="120"/>
        <w:jc w:val="both"/>
        <w:rPr>
          <w:rFonts w:asciiTheme="minorHAnsi" w:eastAsia="Arial Unicode MS" w:hAnsiTheme="minorHAnsi" w:cstheme="minorHAnsi"/>
          <w:sz w:val="22"/>
          <w:szCs w:val="22"/>
        </w:rPr>
      </w:pPr>
      <w:r w:rsidRPr="00994E8F">
        <w:rPr>
          <w:rFonts w:asciiTheme="minorHAnsi" w:eastAsia="Arial Unicode MS" w:hAnsiTheme="minorHAnsi" w:cstheme="minorHAnsi"/>
          <w:sz w:val="22"/>
          <w:szCs w:val="22"/>
        </w:rPr>
        <w:t>pour les projets de recherche industrielle ou de développement expérimental liés à la COVID-19 si le projet est mené dans le cadre d’une collaboration transfrontière avec des organismes de recherche ou d’autres entreprises</w:t>
      </w:r>
      <w:r>
        <w:rPr>
          <w:rStyle w:val="Appelnotedebasdep"/>
          <w:rFonts w:asciiTheme="minorHAnsi" w:eastAsia="Arial Unicode MS" w:hAnsiTheme="minorHAnsi" w:cstheme="minorHAnsi"/>
          <w:sz w:val="22"/>
          <w:szCs w:val="22"/>
        </w:rPr>
        <w:footnoteReference w:id="3"/>
      </w:r>
      <w:r w:rsidRPr="00994E8F">
        <w:rPr>
          <w:rFonts w:asciiTheme="minorHAnsi" w:eastAsia="Arial Unicode MS" w:hAnsiTheme="minorHAnsi" w:cstheme="minorHAnsi"/>
          <w:sz w:val="22"/>
          <w:szCs w:val="22"/>
        </w:rPr>
        <w:t xml:space="preserve"> </w:t>
      </w:r>
    </w:p>
    <w:p w14:paraId="75AD896C" w14:textId="616D7124" w:rsidR="001117A1" w:rsidRPr="00994E8F" w:rsidRDefault="001117A1" w:rsidP="001117A1">
      <w:pPr>
        <w:pStyle w:val="Paragraphedeliste"/>
        <w:numPr>
          <w:ilvl w:val="0"/>
          <w:numId w:val="46"/>
        </w:numPr>
        <w:spacing w:before="120" w:after="120"/>
        <w:jc w:val="both"/>
        <w:rPr>
          <w:rFonts w:asciiTheme="minorHAnsi" w:eastAsia="Arial Unicode MS" w:hAnsiTheme="minorHAnsi" w:cstheme="minorHAnsi"/>
          <w:sz w:val="22"/>
          <w:szCs w:val="22"/>
        </w:rPr>
      </w:pPr>
      <w:r w:rsidRPr="00994E8F">
        <w:rPr>
          <w:rFonts w:asciiTheme="minorHAnsi" w:eastAsia="Arial Unicode MS" w:hAnsiTheme="minorHAnsi" w:cstheme="minorHAnsi"/>
          <w:sz w:val="22"/>
          <w:szCs w:val="22"/>
        </w:rPr>
        <w:t>pour les</w:t>
      </w:r>
      <w:r>
        <w:rPr>
          <w:rFonts w:asciiTheme="minorHAnsi" w:eastAsia="Arial Unicode MS" w:hAnsiTheme="minorHAnsi" w:cstheme="minorHAnsi"/>
          <w:sz w:val="22"/>
          <w:szCs w:val="22"/>
        </w:rPr>
        <w:t xml:space="preserve"> projets d’aides aux moyens d’essai ou des projets d’aide à l’investissement en faveur de la fabrication de produits liés à la COVID-19 </w:t>
      </w:r>
      <w:r w:rsidRPr="00994E8F">
        <w:rPr>
          <w:rFonts w:asciiTheme="minorHAnsi" w:eastAsia="Arial Unicode MS" w:hAnsiTheme="minorHAnsi" w:cstheme="minorHAnsi"/>
          <w:sz w:val="22"/>
          <w:szCs w:val="22"/>
        </w:rPr>
        <w:t xml:space="preserve">si le projet est soutenu par plus d’un Etat membre. </w:t>
      </w:r>
      <w:r>
        <w:rPr>
          <w:rFonts w:asciiTheme="minorHAnsi" w:eastAsia="Arial Unicode MS" w:hAnsiTheme="minorHAnsi" w:cstheme="minorHAnsi"/>
          <w:sz w:val="22"/>
          <w:szCs w:val="22"/>
        </w:rPr>
        <w:t>Les AAP</w:t>
      </w:r>
      <w:r w:rsidRPr="00994E8F">
        <w:rPr>
          <w:rFonts w:asciiTheme="minorHAnsi" w:eastAsia="Arial Unicode MS" w:hAnsiTheme="minorHAnsi" w:cstheme="minorHAnsi"/>
          <w:sz w:val="22"/>
          <w:szCs w:val="22"/>
        </w:rPr>
        <w:t xml:space="preserve"> coordonné</w:t>
      </w:r>
      <w:r>
        <w:rPr>
          <w:rFonts w:asciiTheme="minorHAnsi" w:eastAsia="Arial Unicode MS" w:hAnsiTheme="minorHAnsi" w:cstheme="minorHAnsi"/>
          <w:sz w:val="22"/>
          <w:szCs w:val="22"/>
        </w:rPr>
        <w:t>s</w:t>
      </w:r>
      <w:r w:rsidRPr="00994E8F">
        <w:rPr>
          <w:rFonts w:asciiTheme="minorHAnsi" w:eastAsia="Arial Unicode MS" w:hAnsiTheme="minorHAnsi" w:cstheme="minorHAnsi"/>
          <w:sz w:val="22"/>
          <w:szCs w:val="22"/>
        </w:rPr>
        <w:t xml:space="preserve"> et les projets qui en résulteront devront répondre globalement aux mêmes prérequis que ceux exprimés dans cet AMI, en fonction des critères fixés par le régime cadre n°SA.57367 et des critères qui pourraient être fixés par les Etats membres collaborateurs le cas échéant. Ces projets transfrontaliers devront être approuvés et les contrats signés avant le 31 décembre 2021</w:t>
      </w:r>
      <w:r>
        <w:rPr>
          <w:rFonts w:asciiTheme="minorHAnsi" w:eastAsia="Arial Unicode MS" w:hAnsiTheme="minorHAnsi" w:cstheme="minorHAnsi"/>
          <w:sz w:val="22"/>
          <w:szCs w:val="22"/>
        </w:rPr>
        <w:t>.</w:t>
      </w:r>
    </w:p>
    <w:p w14:paraId="1D7DD844" w14:textId="77777777" w:rsidR="001117A1" w:rsidRDefault="001117A1" w:rsidP="001117A1">
      <w:pPr>
        <w:spacing w:before="120" w:after="120"/>
        <w:jc w:val="both"/>
        <w:rPr>
          <w:rFonts w:asciiTheme="minorHAnsi" w:eastAsia="Arial Unicode MS" w:hAnsiTheme="minorHAnsi" w:cstheme="minorHAnsi"/>
          <w:sz w:val="22"/>
          <w:szCs w:val="22"/>
        </w:rPr>
      </w:pPr>
      <w:r>
        <w:rPr>
          <w:rFonts w:asciiTheme="minorHAnsi" w:eastAsia="Arial Unicode MS" w:hAnsiTheme="minorHAnsi" w:cstheme="minorHAnsi"/>
          <w:sz w:val="22"/>
          <w:szCs w:val="22"/>
        </w:rPr>
        <w:t xml:space="preserve">Les entreprises françaises sont encouragées à contacter dès à présent d’éventuels partenaires européens dans cette perspective.    </w:t>
      </w:r>
    </w:p>
    <w:p w14:paraId="4DD6DEA5" w14:textId="77777777" w:rsidR="00A600C1" w:rsidRPr="008677C4" w:rsidRDefault="00A600C1" w:rsidP="00E53929">
      <w:pPr>
        <w:pStyle w:val="Titre2PSPC"/>
        <w:spacing w:line="240" w:lineRule="auto"/>
        <w:rPr>
          <w:b w:val="0"/>
          <w:sz w:val="22"/>
        </w:rPr>
      </w:pPr>
    </w:p>
    <w:p w14:paraId="1BCF8CC9" w14:textId="77777777" w:rsidR="00E53929" w:rsidRPr="008677C4" w:rsidRDefault="00E53929" w:rsidP="001117A1">
      <w:pPr>
        <w:pStyle w:val="Puces1"/>
        <w:keepNext/>
        <w:numPr>
          <w:ilvl w:val="0"/>
          <w:numId w:val="1"/>
        </w:numPr>
        <w:tabs>
          <w:tab w:val="left" w:pos="-66"/>
        </w:tabs>
        <w:spacing w:before="0" w:after="0"/>
        <w:ind w:left="357" w:hanging="357"/>
        <w:rPr>
          <w:rFonts w:asciiTheme="minorHAnsi" w:hAnsiTheme="minorHAnsi" w:cstheme="minorHAnsi"/>
          <w:b/>
          <w:bCs/>
          <w:color w:val="003399"/>
          <w:sz w:val="22"/>
          <w:szCs w:val="22"/>
          <w:u w:val="single"/>
        </w:rPr>
      </w:pPr>
      <w:r w:rsidRPr="008677C4">
        <w:rPr>
          <w:rFonts w:asciiTheme="minorHAnsi" w:hAnsiTheme="minorHAnsi" w:cstheme="minorHAnsi"/>
          <w:b/>
          <w:bCs/>
          <w:color w:val="003399"/>
          <w:sz w:val="22"/>
          <w:szCs w:val="22"/>
          <w:u w:val="single"/>
        </w:rPr>
        <w:t>Contenu et analyse des dossiers</w:t>
      </w:r>
    </w:p>
    <w:p w14:paraId="0458AE20" w14:textId="77777777" w:rsidR="00E53929" w:rsidRPr="008677C4" w:rsidRDefault="00E53929" w:rsidP="00E53929">
      <w:pPr>
        <w:pStyle w:val="Puces1"/>
        <w:keepNext/>
        <w:tabs>
          <w:tab w:val="left" w:pos="-66"/>
        </w:tabs>
        <w:spacing w:before="0" w:after="0"/>
        <w:rPr>
          <w:rFonts w:asciiTheme="minorHAnsi" w:hAnsiTheme="minorHAnsi" w:cstheme="minorHAnsi"/>
          <w:b/>
          <w:bCs/>
          <w:sz w:val="22"/>
          <w:szCs w:val="22"/>
          <w:u w:val="single"/>
        </w:rPr>
      </w:pPr>
    </w:p>
    <w:p w14:paraId="591CBBF5" w14:textId="77777777" w:rsidR="00E53929" w:rsidRPr="008677C4" w:rsidRDefault="00E53929" w:rsidP="00E53929">
      <w:pPr>
        <w:pStyle w:val="Puces1"/>
        <w:keepNext/>
        <w:tabs>
          <w:tab w:val="left" w:pos="-66"/>
        </w:tabs>
        <w:spacing w:before="0" w:after="0"/>
        <w:rPr>
          <w:rFonts w:asciiTheme="minorHAnsi" w:hAnsiTheme="minorHAnsi" w:cstheme="minorHAnsi"/>
          <w:bCs/>
          <w:sz w:val="22"/>
          <w:szCs w:val="22"/>
        </w:rPr>
      </w:pPr>
      <w:r w:rsidRPr="008677C4">
        <w:rPr>
          <w:rFonts w:asciiTheme="minorHAnsi" w:hAnsiTheme="minorHAnsi" w:cstheme="minorHAnsi"/>
          <w:bCs/>
          <w:sz w:val="22"/>
          <w:szCs w:val="22"/>
        </w:rPr>
        <w:t xml:space="preserve">Le dossier, à soumettre en français, doit être synthétique et comporter les pièces suivantes : </w:t>
      </w:r>
    </w:p>
    <w:p w14:paraId="46E4FA80" w14:textId="57D9C59E" w:rsidR="008D7910" w:rsidRPr="008677C4" w:rsidRDefault="002A4639" w:rsidP="008D7910">
      <w:pPr>
        <w:pStyle w:val="NormalWeb"/>
        <w:numPr>
          <w:ilvl w:val="0"/>
          <w:numId w:val="34"/>
        </w:numPr>
        <w:suppressAutoHyphens w:val="0"/>
        <w:spacing w:before="100" w:beforeAutospacing="1" w:after="120" w:afterAutospacing="1"/>
        <w:ind w:left="284" w:hanging="284"/>
        <w:contextualSpacing/>
        <w:jc w:val="both"/>
        <w:rPr>
          <w:rFonts w:asciiTheme="minorHAnsi" w:hAnsiTheme="minorHAnsi" w:cstheme="minorHAnsi"/>
          <w:sz w:val="22"/>
          <w:szCs w:val="22"/>
        </w:rPr>
      </w:pPr>
      <w:r w:rsidRPr="008677C4">
        <w:rPr>
          <w:rFonts w:asciiTheme="minorHAnsi" w:hAnsiTheme="minorHAnsi" w:cstheme="minorHAnsi"/>
          <w:sz w:val="22"/>
          <w:szCs w:val="22"/>
        </w:rPr>
        <w:t>U</w:t>
      </w:r>
      <w:r w:rsidR="00E53929" w:rsidRPr="008677C4">
        <w:rPr>
          <w:rFonts w:asciiTheme="minorHAnsi" w:hAnsiTheme="minorHAnsi" w:cstheme="minorHAnsi"/>
          <w:sz w:val="22"/>
          <w:szCs w:val="22"/>
        </w:rPr>
        <w:t>ne d</w:t>
      </w:r>
      <w:r w:rsidR="008D7910" w:rsidRPr="008677C4">
        <w:rPr>
          <w:rFonts w:asciiTheme="minorHAnsi" w:hAnsiTheme="minorHAnsi" w:cstheme="minorHAnsi"/>
          <w:sz w:val="22"/>
          <w:szCs w:val="22"/>
        </w:rPr>
        <w:t>escription générale du projet :</w:t>
      </w:r>
    </w:p>
    <w:p w14:paraId="09A3C940" w14:textId="24CA8C5F" w:rsidR="00E53929" w:rsidRPr="008677C4" w:rsidRDefault="00E53929" w:rsidP="00A1660C">
      <w:pPr>
        <w:pStyle w:val="NormalWeb"/>
        <w:numPr>
          <w:ilvl w:val="0"/>
          <w:numId w:val="33"/>
        </w:numPr>
        <w:suppressAutoHyphens w:val="0"/>
        <w:spacing w:before="100" w:beforeAutospacing="1" w:after="120" w:afterAutospacing="1"/>
        <w:ind w:left="1066" w:hanging="357"/>
        <w:contextualSpacing/>
        <w:jc w:val="both"/>
        <w:rPr>
          <w:rFonts w:asciiTheme="minorHAnsi" w:hAnsiTheme="minorHAnsi" w:cstheme="minorHAnsi"/>
          <w:sz w:val="22"/>
          <w:szCs w:val="22"/>
        </w:rPr>
      </w:pPr>
      <w:r w:rsidRPr="008677C4">
        <w:rPr>
          <w:rFonts w:asciiTheme="minorHAnsi" w:hAnsiTheme="minorHAnsi" w:cstheme="minorHAnsi"/>
          <w:sz w:val="22"/>
          <w:szCs w:val="22"/>
        </w:rPr>
        <w:t xml:space="preserve">présentation des </w:t>
      </w:r>
      <w:r w:rsidR="00D156A2" w:rsidRPr="008677C4">
        <w:rPr>
          <w:rFonts w:asciiTheme="minorHAnsi" w:hAnsiTheme="minorHAnsi" w:cstheme="minorHAnsi"/>
          <w:sz w:val="22"/>
          <w:szCs w:val="22"/>
        </w:rPr>
        <w:t>produits envisagés</w:t>
      </w:r>
      <w:r w:rsidR="00F818BF" w:rsidRPr="008677C4">
        <w:rPr>
          <w:rFonts w:asciiTheme="minorHAnsi" w:hAnsiTheme="minorHAnsi" w:cstheme="minorHAnsi"/>
          <w:sz w:val="22"/>
          <w:szCs w:val="22"/>
        </w:rPr>
        <w:t xml:space="preserve"> : </w:t>
      </w:r>
      <w:r w:rsidRPr="008677C4">
        <w:rPr>
          <w:rFonts w:asciiTheme="minorHAnsi" w:hAnsiTheme="minorHAnsi" w:cstheme="minorHAnsi"/>
          <w:sz w:val="22"/>
          <w:szCs w:val="22"/>
        </w:rPr>
        <w:t xml:space="preserve">le projet peut également porter sur les </w:t>
      </w:r>
      <w:r w:rsidRPr="008677C4">
        <w:rPr>
          <w:rFonts w:asciiTheme="minorHAnsi" w:hAnsiTheme="minorHAnsi" w:cstheme="minorHAnsi"/>
          <w:color w:val="000000" w:themeColor="text1"/>
          <w:sz w:val="22"/>
          <w:szCs w:val="22"/>
        </w:rPr>
        <w:t>matières premières</w:t>
      </w:r>
      <w:r w:rsidR="008F0823" w:rsidRPr="008677C4">
        <w:rPr>
          <w:rFonts w:asciiTheme="minorHAnsi" w:hAnsiTheme="minorHAnsi" w:cstheme="minorHAnsi"/>
          <w:color w:val="000000" w:themeColor="text1"/>
          <w:sz w:val="22"/>
          <w:szCs w:val="22"/>
        </w:rPr>
        <w:t xml:space="preserve"> </w:t>
      </w:r>
      <w:r w:rsidRPr="008677C4">
        <w:rPr>
          <w:rFonts w:asciiTheme="minorHAnsi" w:hAnsiTheme="minorHAnsi" w:cstheme="minorHAnsi"/>
          <w:sz w:val="22"/>
          <w:szCs w:val="22"/>
        </w:rPr>
        <w:t xml:space="preserve">nécessaires à la fabrication des principes actifs, </w:t>
      </w:r>
      <w:r w:rsidR="00920A07" w:rsidRPr="008677C4">
        <w:rPr>
          <w:rFonts w:asciiTheme="minorHAnsi" w:hAnsiTheme="minorHAnsi" w:cstheme="minorHAnsi"/>
          <w:sz w:val="22"/>
          <w:szCs w:val="22"/>
        </w:rPr>
        <w:t xml:space="preserve">des </w:t>
      </w:r>
      <w:r w:rsidR="00D0186D">
        <w:rPr>
          <w:rFonts w:asciiTheme="minorHAnsi" w:hAnsiTheme="minorHAnsi" w:cstheme="minorHAnsi"/>
          <w:sz w:val="22"/>
          <w:szCs w:val="22"/>
        </w:rPr>
        <w:t>trousses</w:t>
      </w:r>
      <w:r w:rsidR="00920A07" w:rsidRPr="008677C4">
        <w:rPr>
          <w:rFonts w:asciiTheme="minorHAnsi" w:hAnsiTheme="minorHAnsi" w:cstheme="minorHAnsi"/>
          <w:sz w:val="22"/>
          <w:szCs w:val="22"/>
        </w:rPr>
        <w:t xml:space="preserve"> de biologie moléculaires, des composants de dispositifs médicaux… </w:t>
      </w:r>
      <w:r w:rsidRPr="008677C4">
        <w:rPr>
          <w:rFonts w:asciiTheme="minorHAnsi" w:hAnsiTheme="minorHAnsi" w:cstheme="minorHAnsi"/>
          <w:sz w:val="22"/>
          <w:szCs w:val="22"/>
        </w:rPr>
        <w:t>lorsqu’il est montré que ces matières premières présentent un risque significatif pour la chaîne d’approvisionnement des traitements liés au COVID-19</w:t>
      </w:r>
      <w:r w:rsidR="001633CF" w:rsidRPr="008677C4">
        <w:rPr>
          <w:rFonts w:asciiTheme="minorHAnsi" w:hAnsiTheme="minorHAnsi" w:cstheme="minorHAnsi"/>
          <w:sz w:val="22"/>
          <w:szCs w:val="22"/>
        </w:rPr>
        <w:t xml:space="preserve"> </w:t>
      </w:r>
      <w:r w:rsidRPr="008677C4">
        <w:rPr>
          <w:rFonts w:asciiTheme="minorHAnsi" w:hAnsiTheme="minorHAnsi" w:cstheme="minorHAnsi"/>
          <w:sz w:val="22"/>
          <w:szCs w:val="22"/>
        </w:rPr>
        <w:t xml:space="preserve">; </w:t>
      </w:r>
    </w:p>
    <w:p w14:paraId="6B6C4FB9" w14:textId="0977D715" w:rsidR="00E53929" w:rsidRPr="008677C4" w:rsidRDefault="00E53929" w:rsidP="00E53929">
      <w:pPr>
        <w:pStyle w:val="NormalWeb"/>
        <w:numPr>
          <w:ilvl w:val="0"/>
          <w:numId w:val="33"/>
        </w:numPr>
        <w:suppressAutoHyphens w:val="0"/>
        <w:spacing w:before="100" w:beforeAutospacing="1" w:after="120"/>
        <w:ind w:left="1066" w:hanging="357"/>
        <w:contextualSpacing/>
        <w:jc w:val="both"/>
        <w:rPr>
          <w:rFonts w:asciiTheme="minorHAnsi" w:hAnsiTheme="minorHAnsi" w:cstheme="minorHAnsi"/>
          <w:sz w:val="22"/>
          <w:szCs w:val="22"/>
        </w:rPr>
      </w:pPr>
      <w:r w:rsidRPr="008677C4">
        <w:rPr>
          <w:rFonts w:asciiTheme="minorHAnsi" w:hAnsiTheme="minorHAnsi" w:cstheme="minorHAnsi"/>
          <w:sz w:val="22"/>
          <w:szCs w:val="22"/>
        </w:rPr>
        <w:t xml:space="preserve">présentation de la technologie de production envisagée : aucune technologie de production n’est exclue. Les technologies permettant de s’inscrire dans une trajectoire de transition écologique (ex : décarbonation) et énergétique, ou dans une démarche de compétitivité sont à privilégier ; </w:t>
      </w:r>
    </w:p>
    <w:p w14:paraId="353B643E" w14:textId="195125DD" w:rsidR="00E53929" w:rsidRPr="008677C4" w:rsidRDefault="00E53929" w:rsidP="00E53929">
      <w:pPr>
        <w:pStyle w:val="NormalWeb"/>
        <w:numPr>
          <w:ilvl w:val="0"/>
          <w:numId w:val="33"/>
        </w:numPr>
        <w:suppressAutoHyphens w:val="0"/>
        <w:spacing w:before="100" w:beforeAutospacing="1" w:after="120"/>
        <w:ind w:left="1066" w:hanging="357"/>
        <w:contextualSpacing/>
        <w:jc w:val="both"/>
        <w:rPr>
          <w:rFonts w:asciiTheme="minorHAnsi" w:hAnsiTheme="minorHAnsi" w:cstheme="minorHAnsi"/>
          <w:sz w:val="22"/>
          <w:szCs w:val="22"/>
        </w:rPr>
      </w:pPr>
      <w:r w:rsidRPr="008677C4">
        <w:rPr>
          <w:rFonts w:asciiTheme="minorHAnsi" w:hAnsiTheme="minorHAnsi" w:cstheme="minorHAnsi"/>
          <w:sz w:val="22"/>
          <w:szCs w:val="22"/>
        </w:rPr>
        <w:t>présentation du caractère innovant du projet</w:t>
      </w:r>
      <w:r w:rsidR="00F818BF" w:rsidRPr="008677C4">
        <w:rPr>
          <w:rFonts w:asciiTheme="minorHAnsi" w:hAnsiTheme="minorHAnsi" w:cstheme="minorHAnsi"/>
          <w:sz w:val="22"/>
          <w:szCs w:val="22"/>
        </w:rPr>
        <w:t xml:space="preserve"> : il </w:t>
      </w:r>
      <w:r w:rsidR="002A4639" w:rsidRPr="008677C4">
        <w:rPr>
          <w:rFonts w:asciiTheme="minorHAnsi" w:hAnsiTheme="minorHAnsi" w:cstheme="minorHAnsi"/>
          <w:sz w:val="22"/>
          <w:szCs w:val="22"/>
        </w:rPr>
        <w:t xml:space="preserve">peut être lié au </w:t>
      </w:r>
      <w:r w:rsidR="008F0823" w:rsidRPr="008677C4">
        <w:rPr>
          <w:rFonts w:asciiTheme="minorHAnsi" w:hAnsiTheme="minorHAnsi" w:cstheme="minorHAnsi"/>
          <w:sz w:val="22"/>
          <w:szCs w:val="22"/>
        </w:rPr>
        <w:t>produit</w:t>
      </w:r>
      <w:r w:rsidR="002A4639" w:rsidRPr="008677C4">
        <w:rPr>
          <w:rFonts w:asciiTheme="minorHAnsi" w:hAnsiTheme="minorHAnsi" w:cstheme="minorHAnsi"/>
          <w:sz w:val="22"/>
          <w:szCs w:val="22"/>
        </w:rPr>
        <w:t xml:space="preserve"> lui-même</w:t>
      </w:r>
      <w:r w:rsidR="008F0823" w:rsidRPr="008677C4">
        <w:rPr>
          <w:rFonts w:asciiTheme="minorHAnsi" w:hAnsiTheme="minorHAnsi" w:cstheme="minorHAnsi"/>
          <w:sz w:val="22"/>
          <w:szCs w:val="22"/>
        </w:rPr>
        <w:t xml:space="preserve">, </w:t>
      </w:r>
      <w:r w:rsidR="002A4639" w:rsidRPr="008677C4">
        <w:rPr>
          <w:rFonts w:asciiTheme="minorHAnsi" w:hAnsiTheme="minorHAnsi" w:cstheme="minorHAnsi"/>
          <w:sz w:val="22"/>
          <w:szCs w:val="22"/>
        </w:rPr>
        <w:t xml:space="preserve">à son </w:t>
      </w:r>
      <w:r w:rsidR="008F0823" w:rsidRPr="008677C4">
        <w:rPr>
          <w:rFonts w:asciiTheme="minorHAnsi" w:hAnsiTheme="minorHAnsi" w:cstheme="minorHAnsi"/>
          <w:sz w:val="22"/>
          <w:szCs w:val="22"/>
        </w:rPr>
        <w:t xml:space="preserve">procédé de fabrication, </w:t>
      </w:r>
      <w:r w:rsidR="002A4639" w:rsidRPr="008677C4">
        <w:rPr>
          <w:rFonts w:asciiTheme="minorHAnsi" w:hAnsiTheme="minorHAnsi" w:cstheme="minorHAnsi"/>
          <w:sz w:val="22"/>
          <w:szCs w:val="22"/>
        </w:rPr>
        <w:t>à l’</w:t>
      </w:r>
      <w:r w:rsidR="008F0823" w:rsidRPr="008677C4">
        <w:rPr>
          <w:rFonts w:asciiTheme="minorHAnsi" w:hAnsiTheme="minorHAnsi" w:cstheme="minorHAnsi"/>
          <w:sz w:val="22"/>
          <w:szCs w:val="22"/>
        </w:rPr>
        <w:t>amélioration de l’empreinte environnementale</w:t>
      </w:r>
      <w:r w:rsidR="002A4639" w:rsidRPr="008677C4">
        <w:rPr>
          <w:rFonts w:asciiTheme="minorHAnsi" w:hAnsiTheme="minorHAnsi" w:cstheme="minorHAnsi"/>
          <w:sz w:val="22"/>
          <w:szCs w:val="22"/>
        </w:rPr>
        <w:t xml:space="preserve"> liée à sa production</w:t>
      </w:r>
      <w:r w:rsidR="00920A07" w:rsidRPr="008677C4">
        <w:rPr>
          <w:rFonts w:asciiTheme="minorHAnsi" w:hAnsiTheme="minorHAnsi" w:cstheme="minorHAnsi"/>
          <w:sz w:val="22"/>
          <w:szCs w:val="22"/>
        </w:rPr>
        <w:t>,</w:t>
      </w:r>
      <w:r w:rsidR="00D156A2" w:rsidRPr="008677C4">
        <w:rPr>
          <w:rFonts w:asciiTheme="minorHAnsi" w:hAnsiTheme="minorHAnsi" w:cstheme="minorHAnsi"/>
          <w:sz w:val="22"/>
          <w:szCs w:val="22"/>
        </w:rPr>
        <w:t xml:space="preserve"> </w:t>
      </w:r>
      <w:r w:rsidR="008F0823" w:rsidRPr="008677C4">
        <w:rPr>
          <w:rFonts w:asciiTheme="minorHAnsi" w:hAnsiTheme="minorHAnsi" w:cstheme="minorHAnsi"/>
          <w:sz w:val="22"/>
          <w:szCs w:val="22"/>
        </w:rPr>
        <w:t>etc.</w:t>
      </w:r>
      <w:r w:rsidRPr="008677C4">
        <w:rPr>
          <w:rFonts w:asciiTheme="minorHAnsi" w:hAnsiTheme="minorHAnsi" w:cstheme="minorHAnsi"/>
          <w:sz w:val="22"/>
          <w:szCs w:val="22"/>
        </w:rPr>
        <w:t> ;</w:t>
      </w:r>
    </w:p>
    <w:p w14:paraId="42817810" w14:textId="2CB3B1D1" w:rsidR="00E53929" w:rsidRPr="008677C4" w:rsidRDefault="00E53929" w:rsidP="00E53929">
      <w:pPr>
        <w:pStyle w:val="NormalWeb"/>
        <w:numPr>
          <w:ilvl w:val="0"/>
          <w:numId w:val="33"/>
        </w:numPr>
        <w:suppressAutoHyphens w:val="0"/>
        <w:spacing w:before="100" w:beforeAutospacing="1" w:after="100" w:afterAutospacing="1"/>
        <w:ind w:left="1066" w:hanging="357"/>
        <w:contextualSpacing/>
        <w:jc w:val="both"/>
        <w:rPr>
          <w:rFonts w:asciiTheme="minorHAnsi" w:hAnsiTheme="minorHAnsi" w:cstheme="minorHAnsi"/>
          <w:sz w:val="22"/>
          <w:szCs w:val="22"/>
        </w:rPr>
      </w:pPr>
      <w:r w:rsidRPr="008677C4">
        <w:rPr>
          <w:rFonts w:asciiTheme="minorHAnsi" w:hAnsiTheme="minorHAnsi" w:cstheme="minorHAnsi"/>
          <w:sz w:val="22"/>
          <w:szCs w:val="22"/>
        </w:rPr>
        <w:t>pré</w:t>
      </w:r>
      <w:r w:rsidR="008F0823" w:rsidRPr="008677C4">
        <w:rPr>
          <w:rFonts w:asciiTheme="minorHAnsi" w:hAnsiTheme="minorHAnsi" w:cstheme="minorHAnsi"/>
          <w:sz w:val="22"/>
          <w:szCs w:val="22"/>
        </w:rPr>
        <w:t>sentation du contexte du projet :</w:t>
      </w:r>
      <w:r w:rsidRPr="008677C4">
        <w:rPr>
          <w:rFonts w:asciiTheme="minorHAnsi" w:hAnsiTheme="minorHAnsi" w:cstheme="minorHAnsi"/>
          <w:sz w:val="22"/>
          <w:szCs w:val="22"/>
        </w:rPr>
        <w:t xml:space="preserve"> nouvelles unités de production, investissements dans des unités de production existantes, développements et mises à l’échelle industrielle de procédés technologiques innovants, liens éventuels avec d’autres entités permettant de mutualiser les procédés ou de constituer une chaine de fabrication complète et </w:t>
      </w:r>
      <w:r w:rsidR="008F0823" w:rsidRPr="008677C4">
        <w:rPr>
          <w:rFonts w:asciiTheme="minorHAnsi" w:hAnsiTheme="minorHAnsi" w:cstheme="minorHAnsi"/>
          <w:sz w:val="22"/>
          <w:szCs w:val="22"/>
        </w:rPr>
        <w:t xml:space="preserve">sécurisée, </w:t>
      </w:r>
      <w:r w:rsidRPr="008677C4">
        <w:rPr>
          <w:rFonts w:asciiTheme="minorHAnsi" w:hAnsiTheme="minorHAnsi" w:cstheme="minorHAnsi"/>
          <w:sz w:val="22"/>
          <w:szCs w:val="22"/>
        </w:rPr>
        <w:t xml:space="preserve">débouchés éventuels pour </w:t>
      </w:r>
      <w:r w:rsidR="00A1660C" w:rsidRPr="008677C4">
        <w:rPr>
          <w:rFonts w:asciiTheme="minorHAnsi" w:hAnsiTheme="minorHAnsi" w:cstheme="minorHAnsi"/>
          <w:sz w:val="22"/>
          <w:szCs w:val="22"/>
        </w:rPr>
        <w:t>d’autres filières</w:t>
      </w:r>
      <w:r w:rsidRPr="008677C4">
        <w:rPr>
          <w:rFonts w:asciiTheme="minorHAnsi" w:hAnsiTheme="minorHAnsi" w:cstheme="minorHAnsi"/>
          <w:sz w:val="22"/>
          <w:szCs w:val="22"/>
        </w:rPr>
        <w:t xml:space="preserve"> ; </w:t>
      </w:r>
    </w:p>
    <w:p w14:paraId="7BE7D9F9" w14:textId="1F1CC120" w:rsidR="00E53929" w:rsidRPr="008677C4" w:rsidRDefault="00E53929" w:rsidP="00E53929">
      <w:pPr>
        <w:pStyle w:val="NormalWeb"/>
        <w:numPr>
          <w:ilvl w:val="0"/>
          <w:numId w:val="33"/>
        </w:numPr>
        <w:suppressAutoHyphens w:val="0"/>
        <w:spacing w:before="100" w:beforeAutospacing="1" w:after="100" w:afterAutospacing="1"/>
        <w:ind w:left="1066" w:hanging="357"/>
        <w:contextualSpacing/>
        <w:jc w:val="both"/>
        <w:rPr>
          <w:rFonts w:asciiTheme="minorHAnsi" w:hAnsiTheme="minorHAnsi" w:cstheme="minorHAnsi"/>
          <w:sz w:val="22"/>
          <w:szCs w:val="22"/>
        </w:rPr>
      </w:pPr>
      <w:r w:rsidRPr="008677C4">
        <w:rPr>
          <w:rFonts w:asciiTheme="minorHAnsi" w:hAnsiTheme="minorHAnsi" w:cstheme="minorHAnsi"/>
          <w:sz w:val="22"/>
          <w:szCs w:val="22"/>
        </w:rPr>
        <w:t xml:space="preserve">présentation des objectifs de production visés en termes de volume et positionnement de ces objectifs par rapport </w:t>
      </w:r>
      <w:r w:rsidR="00D156A2" w:rsidRPr="008677C4">
        <w:rPr>
          <w:rFonts w:asciiTheme="minorHAnsi" w:hAnsiTheme="minorHAnsi" w:cstheme="minorHAnsi"/>
          <w:sz w:val="22"/>
          <w:szCs w:val="22"/>
        </w:rPr>
        <w:t xml:space="preserve">au marché, et notamment </w:t>
      </w:r>
      <w:r w:rsidRPr="008677C4">
        <w:rPr>
          <w:rFonts w:asciiTheme="minorHAnsi" w:hAnsiTheme="minorHAnsi" w:cstheme="minorHAnsi"/>
          <w:sz w:val="22"/>
          <w:szCs w:val="22"/>
        </w:rPr>
        <w:t>aux besoins nationaux</w:t>
      </w:r>
      <w:r w:rsidR="008D7910" w:rsidRPr="008677C4">
        <w:rPr>
          <w:rFonts w:asciiTheme="minorHAnsi" w:hAnsiTheme="minorHAnsi" w:cstheme="minorHAnsi"/>
          <w:sz w:val="22"/>
          <w:szCs w:val="22"/>
        </w:rPr>
        <w:t xml:space="preserve"> et européens</w:t>
      </w:r>
      <w:r w:rsidRPr="008677C4">
        <w:rPr>
          <w:rFonts w:asciiTheme="minorHAnsi" w:hAnsiTheme="minorHAnsi" w:cstheme="minorHAnsi"/>
          <w:sz w:val="22"/>
          <w:szCs w:val="22"/>
        </w:rPr>
        <w:t xml:space="preserve"> ;</w:t>
      </w:r>
    </w:p>
    <w:p w14:paraId="08A20F56" w14:textId="1E10C0C3" w:rsidR="00E53929" w:rsidRPr="008677C4" w:rsidRDefault="00E53929" w:rsidP="00E47550">
      <w:pPr>
        <w:pStyle w:val="NormalWeb"/>
        <w:numPr>
          <w:ilvl w:val="0"/>
          <w:numId w:val="33"/>
        </w:numPr>
        <w:suppressAutoHyphens w:val="0"/>
        <w:spacing w:before="100" w:beforeAutospacing="1" w:after="120"/>
        <w:ind w:left="1066" w:hanging="357"/>
        <w:jc w:val="both"/>
        <w:rPr>
          <w:rFonts w:asciiTheme="minorHAnsi" w:hAnsiTheme="minorHAnsi" w:cstheme="minorHAnsi"/>
          <w:sz w:val="22"/>
          <w:szCs w:val="22"/>
        </w:rPr>
      </w:pPr>
      <w:r w:rsidRPr="008677C4">
        <w:rPr>
          <w:rFonts w:asciiTheme="minorHAnsi" w:hAnsiTheme="minorHAnsi" w:cstheme="minorHAnsi"/>
          <w:sz w:val="22"/>
          <w:szCs w:val="22"/>
        </w:rPr>
        <w:t xml:space="preserve">présentation du calendrier associé au projet, notamment les dates prévisionnelles de décision de l’investissement, de validation des procédés, de dépôt des demandes d’autorisation et de mise en production. </w:t>
      </w:r>
    </w:p>
    <w:p w14:paraId="4C32FCAE" w14:textId="6862A85F" w:rsidR="00E53929" w:rsidRPr="008677C4" w:rsidRDefault="00E53929" w:rsidP="00E47550">
      <w:pPr>
        <w:pStyle w:val="NormalWeb"/>
        <w:numPr>
          <w:ilvl w:val="0"/>
          <w:numId w:val="34"/>
        </w:numPr>
        <w:suppressAutoHyphens w:val="0"/>
        <w:spacing w:before="120" w:after="100" w:afterAutospacing="1"/>
        <w:ind w:left="284" w:hanging="284"/>
        <w:jc w:val="both"/>
        <w:rPr>
          <w:rFonts w:asciiTheme="minorHAnsi" w:hAnsiTheme="minorHAnsi" w:cstheme="minorHAnsi"/>
          <w:sz w:val="22"/>
          <w:szCs w:val="22"/>
        </w:rPr>
      </w:pPr>
      <w:r w:rsidRPr="008677C4">
        <w:rPr>
          <w:rFonts w:asciiTheme="minorHAnsi" w:hAnsiTheme="minorHAnsi" w:cstheme="minorHAnsi"/>
          <w:sz w:val="22"/>
          <w:szCs w:val="22"/>
        </w:rPr>
        <w:t>Un plan d’affaires détaillé</w:t>
      </w:r>
      <w:r w:rsidR="008D7910" w:rsidRPr="008677C4">
        <w:rPr>
          <w:rFonts w:asciiTheme="minorHAnsi" w:hAnsiTheme="minorHAnsi" w:cstheme="minorHAnsi"/>
          <w:sz w:val="22"/>
          <w:szCs w:val="22"/>
        </w:rPr>
        <w:t xml:space="preserve"> précisant les perspectives de marchés</w:t>
      </w:r>
      <w:r w:rsidRPr="008677C4">
        <w:rPr>
          <w:rFonts w:asciiTheme="minorHAnsi" w:hAnsiTheme="minorHAnsi" w:cstheme="minorHAnsi"/>
          <w:sz w:val="22"/>
          <w:szCs w:val="22"/>
        </w:rPr>
        <w:t xml:space="preserve"> ; </w:t>
      </w:r>
    </w:p>
    <w:p w14:paraId="5B148004" w14:textId="77777777" w:rsidR="00E53929" w:rsidRPr="008677C4" w:rsidRDefault="00E53929" w:rsidP="00E47550">
      <w:pPr>
        <w:pStyle w:val="NormalWeb"/>
        <w:numPr>
          <w:ilvl w:val="0"/>
          <w:numId w:val="34"/>
        </w:numPr>
        <w:suppressAutoHyphens w:val="0"/>
        <w:spacing w:before="120" w:after="100" w:afterAutospacing="1"/>
        <w:ind w:left="284" w:hanging="284"/>
        <w:jc w:val="both"/>
        <w:rPr>
          <w:rFonts w:asciiTheme="minorHAnsi" w:hAnsiTheme="minorHAnsi" w:cstheme="minorHAnsi"/>
          <w:sz w:val="22"/>
          <w:szCs w:val="22"/>
        </w:rPr>
      </w:pPr>
      <w:r w:rsidRPr="008677C4">
        <w:rPr>
          <w:rFonts w:asciiTheme="minorHAnsi" w:hAnsiTheme="minorHAnsi" w:cstheme="minorHAnsi"/>
          <w:sz w:val="22"/>
          <w:szCs w:val="22"/>
        </w:rPr>
        <w:t>Les montants d’investissements nécessaires ;</w:t>
      </w:r>
    </w:p>
    <w:p w14:paraId="3C800D5E" w14:textId="77777777" w:rsidR="00E53929" w:rsidRPr="008677C4" w:rsidRDefault="00E53929" w:rsidP="00E47550">
      <w:pPr>
        <w:pStyle w:val="NormalWeb"/>
        <w:numPr>
          <w:ilvl w:val="0"/>
          <w:numId w:val="34"/>
        </w:numPr>
        <w:suppressAutoHyphens w:val="0"/>
        <w:spacing w:before="120" w:after="100" w:afterAutospacing="1"/>
        <w:ind w:left="284" w:hanging="284"/>
        <w:jc w:val="both"/>
        <w:rPr>
          <w:rFonts w:asciiTheme="minorHAnsi" w:hAnsiTheme="minorHAnsi" w:cstheme="minorHAnsi"/>
          <w:sz w:val="22"/>
          <w:szCs w:val="22"/>
        </w:rPr>
      </w:pPr>
      <w:r w:rsidRPr="008677C4">
        <w:rPr>
          <w:rFonts w:asciiTheme="minorHAnsi" w:hAnsiTheme="minorHAnsi" w:cstheme="minorHAnsi"/>
          <w:sz w:val="22"/>
          <w:szCs w:val="22"/>
        </w:rPr>
        <w:t xml:space="preserve">Une analyse des conditions de réussite du projet et des risques associés ; </w:t>
      </w:r>
    </w:p>
    <w:p w14:paraId="178DA8EA" w14:textId="3BD1850F" w:rsidR="00E53929" w:rsidRPr="008677C4" w:rsidRDefault="00E53929" w:rsidP="00E47550">
      <w:pPr>
        <w:pStyle w:val="NormalWeb"/>
        <w:numPr>
          <w:ilvl w:val="0"/>
          <w:numId w:val="34"/>
        </w:numPr>
        <w:suppressAutoHyphens w:val="0"/>
        <w:spacing w:before="120" w:after="100" w:afterAutospacing="1"/>
        <w:ind w:left="284" w:hanging="284"/>
        <w:jc w:val="both"/>
        <w:rPr>
          <w:rFonts w:asciiTheme="minorHAnsi" w:hAnsiTheme="minorHAnsi" w:cstheme="minorHAnsi"/>
          <w:sz w:val="22"/>
          <w:szCs w:val="22"/>
        </w:rPr>
      </w:pPr>
      <w:r w:rsidRPr="008677C4">
        <w:rPr>
          <w:rFonts w:asciiTheme="minorHAnsi" w:hAnsiTheme="minorHAnsi" w:cstheme="minorHAnsi"/>
          <w:sz w:val="22"/>
          <w:szCs w:val="22"/>
        </w:rPr>
        <w:t xml:space="preserve">Une analyse de l’impact du projet et de son caractère stratégique à l’échelle nationale </w:t>
      </w:r>
      <w:r w:rsidR="003D6EF3" w:rsidRPr="008677C4">
        <w:rPr>
          <w:rFonts w:asciiTheme="minorHAnsi" w:hAnsiTheme="minorHAnsi" w:cstheme="minorHAnsi"/>
          <w:sz w:val="22"/>
          <w:szCs w:val="22"/>
        </w:rPr>
        <w:t xml:space="preserve">et européenne </w:t>
      </w:r>
      <w:r w:rsidRPr="008677C4">
        <w:rPr>
          <w:rFonts w:asciiTheme="minorHAnsi" w:hAnsiTheme="minorHAnsi" w:cstheme="minorHAnsi"/>
          <w:sz w:val="22"/>
          <w:szCs w:val="22"/>
        </w:rPr>
        <w:t>dans la lutte contre l</w:t>
      </w:r>
      <w:r w:rsidR="008A1D53" w:rsidRPr="008677C4">
        <w:rPr>
          <w:rFonts w:asciiTheme="minorHAnsi" w:hAnsiTheme="minorHAnsi" w:cstheme="minorHAnsi"/>
          <w:sz w:val="22"/>
          <w:szCs w:val="22"/>
        </w:rPr>
        <w:t>a</w:t>
      </w:r>
      <w:r w:rsidRPr="008677C4">
        <w:rPr>
          <w:rFonts w:asciiTheme="minorHAnsi" w:hAnsiTheme="minorHAnsi" w:cstheme="minorHAnsi"/>
          <w:sz w:val="22"/>
          <w:szCs w:val="22"/>
        </w:rPr>
        <w:t xml:space="preserve"> COVID-19 ou </w:t>
      </w:r>
      <w:r w:rsidR="00AD7C16">
        <w:rPr>
          <w:rFonts w:asciiTheme="minorHAnsi" w:hAnsiTheme="minorHAnsi" w:cstheme="minorHAnsi"/>
          <w:sz w:val="22"/>
          <w:szCs w:val="22"/>
        </w:rPr>
        <w:t xml:space="preserve">à </w:t>
      </w:r>
      <w:r w:rsidR="003D6EF3" w:rsidRPr="008677C4">
        <w:rPr>
          <w:rFonts w:asciiTheme="minorHAnsi" w:hAnsiTheme="minorHAnsi" w:cstheme="minorHAnsi"/>
          <w:sz w:val="22"/>
          <w:szCs w:val="22"/>
        </w:rPr>
        <w:t>ses conséquences</w:t>
      </w:r>
      <w:r w:rsidR="00573AF6" w:rsidRPr="008677C4">
        <w:rPr>
          <w:rFonts w:asciiTheme="minorHAnsi" w:hAnsiTheme="minorHAnsi" w:cstheme="minorHAnsi"/>
          <w:sz w:val="22"/>
          <w:szCs w:val="22"/>
        </w:rPr>
        <w:t>.</w:t>
      </w:r>
    </w:p>
    <w:p w14:paraId="3095E3B6" w14:textId="589A5D0C" w:rsidR="00E53929" w:rsidRPr="00083CE0" w:rsidRDefault="00E53929" w:rsidP="00E53929">
      <w:pPr>
        <w:suppressAutoHyphens w:val="0"/>
        <w:jc w:val="both"/>
        <w:rPr>
          <w:rFonts w:asciiTheme="minorHAnsi" w:eastAsia="Arial Unicode MS" w:hAnsiTheme="minorHAnsi" w:cstheme="minorHAnsi"/>
          <w:bCs/>
          <w:sz w:val="22"/>
          <w:szCs w:val="22"/>
        </w:rPr>
      </w:pPr>
      <w:r w:rsidRPr="008677C4">
        <w:rPr>
          <w:rFonts w:asciiTheme="minorHAnsi" w:hAnsiTheme="minorHAnsi" w:cstheme="minorHAnsi"/>
          <w:color w:val="auto"/>
          <w:sz w:val="22"/>
          <w:szCs w:val="22"/>
          <w:u w:val="single"/>
        </w:rPr>
        <w:t xml:space="preserve">L’analyse des </w:t>
      </w:r>
      <w:r w:rsidRPr="00083CE0">
        <w:rPr>
          <w:rFonts w:asciiTheme="minorHAnsi" w:hAnsiTheme="minorHAnsi" w:cstheme="minorHAnsi"/>
          <w:color w:val="auto"/>
          <w:sz w:val="22"/>
          <w:szCs w:val="22"/>
          <w:u w:val="single"/>
        </w:rPr>
        <w:t>projets</w:t>
      </w:r>
      <w:r w:rsidRPr="00083CE0">
        <w:rPr>
          <w:rFonts w:asciiTheme="minorHAnsi" w:hAnsiTheme="minorHAnsi" w:cstheme="minorHAnsi"/>
          <w:color w:val="auto"/>
          <w:sz w:val="22"/>
          <w:szCs w:val="22"/>
        </w:rPr>
        <w:t xml:space="preserve"> se fera sous l’éclairage d’experts ou de collèges d’experts, avec une gouvernance interministérielle (MEF, MSS, </w:t>
      </w:r>
      <w:r w:rsidR="003D6EF3" w:rsidRPr="00083CE0">
        <w:rPr>
          <w:rFonts w:asciiTheme="minorHAnsi" w:hAnsiTheme="minorHAnsi" w:cstheme="minorHAnsi"/>
          <w:color w:val="auto"/>
          <w:sz w:val="22"/>
          <w:szCs w:val="22"/>
        </w:rPr>
        <w:t>MESRI</w:t>
      </w:r>
      <w:r w:rsidRPr="00083CE0">
        <w:rPr>
          <w:rFonts w:asciiTheme="minorHAnsi" w:hAnsiTheme="minorHAnsi" w:cstheme="minorHAnsi"/>
          <w:color w:val="auto"/>
          <w:sz w:val="22"/>
          <w:szCs w:val="22"/>
        </w:rPr>
        <w:t xml:space="preserve">), pilotée par le SGPI et opérée par Bpifrance. </w:t>
      </w:r>
    </w:p>
    <w:p w14:paraId="014D9AA2" w14:textId="77777777" w:rsidR="00E53929" w:rsidRPr="00083CE0" w:rsidRDefault="00E53929" w:rsidP="00611895">
      <w:pPr>
        <w:pStyle w:val="Puces3"/>
        <w:spacing w:before="120" w:after="120"/>
        <w:rPr>
          <w:rFonts w:asciiTheme="minorHAnsi" w:hAnsiTheme="minorHAnsi" w:cstheme="minorHAnsi"/>
          <w:szCs w:val="22"/>
        </w:rPr>
      </w:pPr>
    </w:p>
    <w:p w14:paraId="297838E2" w14:textId="77777777" w:rsidR="00E53929" w:rsidRPr="00083CE0" w:rsidRDefault="00E53929" w:rsidP="001117A1">
      <w:pPr>
        <w:pStyle w:val="Puces1"/>
        <w:keepNext/>
        <w:numPr>
          <w:ilvl w:val="0"/>
          <w:numId w:val="1"/>
        </w:numPr>
        <w:tabs>
          <w:tab w:val="left" w:pos="-66"/>
        </w:tabs>
        <w:spacing w:before="0" w:after="0"/>
        <w:ind w:left="357" w:hanging="357"/>
        <w:rPr>
          <w:rFonts w:asciiTheme="minorHAnsi" w:hAnsiTheme="minorHAnsi" w:cstheme="minorHAnsi"/>
          <w:b/>
          <w:bCs/>
          <w:color w:val="003399"/>
          <w:sz w:val="22"/>
          <w:szCs w:val="22"/>
          <w:u w:val="single"/>
        </w:rPr>
      </w:pPr>
      <w:r w:rsidRPr="00083CE0">
        <w:rPr>
          <w:rFonts w:asciiTheme="minorHAnsi" w:hAnsiTheme="minorHAnsi" w:cstheme="minorHAnsi"/>
          <w:b/>
          <w:bCs/>
          <w:color w:val="003399"/>
          <w:sz w:val="22"/>
          <w:szCs w:val="22"/>
          <w:u w:val="single"/>
        </w:rPr>
        <w:t>Confidentialité</w:t>
      </w:r>
    </w:p>
    <w:p w14:paraId="042AFBD4" w14:textId="77777777" w:rsidR="00E53929" w:rsidRPr="00083CE0" w:rsidRDefault="00E53929" w:rsidP="00E53929">
      <w:pPr>
        <w:spacing w:before="120" w:after="120"/>
        <w:jc w:val="both"/>
        <w:rPr>
          <w:rFonts w:asciiTheme="minorHAnsi" w:hAnsiTheme="minorHAnsi" w:cstheme="minorHAnsi"/>
          <w:bCs/>
          <w:sz w:val="22"/>
          <w:szCs w:val="22"/>
        </w:rPr>
      </w:pPr>
      <w:r w:rsidRPr="00083CE0">
        <w:rPr>
          <w:rFonts w:asciiTheme="minorHAnsi" w:hAnsiTheme="minorHAnsi" w:cstheme="minorHAnsi"/>
          <w:sz w:val="22"/>
          <w:szCs w:val="22"/>
        </w:rPr>
        <w:t xml:space="preserve">Les autorités françaises s’engagent à respecter strictement la confidentialité de l’ensemble des pièces qui lui seront transmises en réponse à l’AMI, et ce quelle que soit l’issue de la sélection du dossier. </w:t>
      </w:r>
    </w:p>
    <w:p w14:paraId="000B94F3" w14:textId="77777777" w:rsidR="00E53929" w:rsidRPr="00083CE0" w:rsidRDefault="00E53929" w:rsidP="00E53929">
      <w:pPr>
        <w:pStyle w:val="Puces3"/>
        <w:spacing w:before="120" w:after="120"/>
        <w:rPr>
          <w:rFonts w:asciiTheme="minorHAnsi" w:hAnsiTheme="minorHAnsi" w:cstheme="minorHAnsi"/>
          <w:szCs w:val="22"/>
        </w:rPr>
      </w:pPr>
    </w:p>
    <w:p w14:paraId="575DEE74" w14:textId="77777777" w:rsidR="00E53929" w:rsidRPr="00083CE0" w:rsidRDefault="00E53929" w:rsidP="001117A1">
      <w:pPr>
        <w:pStyle w:val="Puces1"/>
        <w:keepNext/>
        <w:numPr>
          <w:ilvl w:val="0"/>
          <w:numId w:val="1"/>
        </w:numPr>
        <w:tabs>
          <w:tab w:val="left" w:pos="-66"/>
        </w:tabs>
        <w:spacing w:before="0" w:after="0"/>
        <w:ind w:left="357" w:hanging="357"/>
        <w:rPr>
          <w:rFonts w:asciiTheme="minorHAnsi" w:hAnsiTheme="minorHAnsi" w:cstheme="minorHAnsi"/>
          <w:b/>
          <w:bCs/>
          <w:color w:val="003399"/>
          <w:sz w:val="22"/>
          <w:szCs w:val="22"/>
          <w:u w:val="single"/>
        </w:rPr>
      </w:pPr>
      <w:r w:rsidRPr="00083CE0">
        <w:rPr>
          <w:rFonts w:asciiTheme="minorHAnsi" w:hAnsiTheme="minorHAnsi" w:cstheme="minorHAnsi"/>
          <w:b/>
          <w:bCs/>
          <w:color w:val="003399"/>
          <w:sz w:val="22"/>
          <w:szCs w:val="22"/>
          <w:u w:val="single"/>
        </w:rPr>
        <w:t>Calendrier</w:t>
      </w:r>
    </w:p>
    <w:p w14:paraId="4991B4DE" w14:textId="77777777" w:rsidR="00E53929" w:rsidRPr="00083CE0" w:rsidRDefault="00E53929" w:rsidP="00E53929">
      <w:pPr>
        <w:spacing w:before="120" w:after="120"/>
        <w:jc w:val="both"/>
        <w:rPr>
          <w:rFonts w:asciiTheme="minorHAnsi" w:hAnsiTheme="minorHAnsi" w:cstheme="minorHAnsi"/>
          <w:sz w:val="22"/>
          <w:szCs w:val="22"/>
        </w:rPr>
      </w:pPr>
    </w:p>
    <w:p w14:paraId="75D4748C" w14:textId="77777777" w:rsidR="00E53929" w:rsidRPr="00083CE0" w:rsidRDefault="00E53929" w:rsidP="00E53929">
      <w:pPr>
        <w:pStyle w:val="standard"/>
        <w:pBdr>
          <w:top w:val="single" w:sz="4" w:space="1" w:color="00000A"/>
          <w:left w:val="single" w:sz="4" w:space="4" w:color="00000A"/>
          <w:bottom w:val="single" w:sz="4" w:space="1" w:color="00000A"/>
          <w:right w:val="single" w:sz="4" w:space="4" w:color="00000A"/>
        </w:pBdr>
        <w:spacing w:after="0"/>
        <w:ind w:left="360"/>
        <w:jc w:val="center"/>
        <w:rPr>
          <w:rFonts w:asciiTheme="minorHAnsi" w:hAnsiTheme="minorHAnsi" w:cstheme="minorHAnsi"/>
          <w:b/>
          <w:bCs/>
          <w:sz w:val="22"/>
          <w:szCs w:val="22"/>
        </w:rPr>
      </w:pPr>
      <w:r w:rsidRPr="00083CE0">
        <w:rPr>
          <w:rFonts w:asciiTheme="minorHAnsi" w:hAnsiTheme="minorHAnsi" w:cstheme="minorHAnsi"/>
          <w:b/>
          <w:bCs/>
          <w:sz w:val="22"/>
          <w:szCs w:val="22"/>
        </w:rPr>
        <w:t>Les propositions de réponse sont attendues et évaluées au fil de l'eau</w:t>
      </w:r>
    </w:p>
    <w:p w14:paraId="72881F22" w14:textId="6BD38526" w:rsidR="00E53929" w:rsidRPr="008677C4" w:rsidRDefault="00E53929" w:rsidP="00E53929">
      <w:pPr>
        <w:pStyle w:val="standard"/>
        <w:pBdr>
          <w:top w:val="single" w:sz="4" w:space="1" w:color="00000A"/>
          <w:left w:val="single" w:sz="4" w:space="4" w:color="00000A"/>
          <w:bottom w:val="single" w:sz="4" w:space="1" w:color="00000A"/>
          <w:right w:val="single" w:sz="4" w:space="4" w:color="00000A"/>
        </w:pBdr>
        <w:spacing w:after="0"/>
        <w:ind w:left="360"/>
        <w:jc w:val="center"/>
        <w:rPr>
          <w:rFonts w:asciiTheme="minorHAnsi" w:eastAsia="Arial Unicode MS" w:hAnsiTheme="minorHAnsi" w:cstheme="minorHAnsi"/>
          <w:sz w:val="22"/>
          <w:szCs w:val="22"/>
        </w:rPr>
      </w:pPr>
      <w:r w:rsidRPr="00083CE0">
        <w:rPr>
          <w:rFonts w:asciiTheme="minorHAnsi" w:hAnsiTheme="minorHAnsi" w:cstheme="minorHAnsi"/>
          <w:b/>
          <w:bCs/>
          <w:sz w:val="22"/>
          <w:szCs w:val="22"/>
        </w:rPr>
        <w:t xml:space="preserve">jusqu’au </w:t>
      </w:r>
      <w:r w:rsidRPr="00083CE0">
        <w:rPr>
          <w:rFonts w:asciiTheme="minorHAnsi" w:hAnsiTheme="minorHAnsi" w:cstheme="minorHAnsi"/>
          <w:b/>
          <w:sz w:val="22"/>
          <w:szCs w:val="22"/>
        </w:rPr>
        <w:t xml:space="preserve">30 </w:t>
      </w:r>
      <w:r w:rsidR="00A1660C" w:rsidRPr="00083CE0">
        <w:rPr>
          <w:rFonts w:asciiTheme="minorHAnsi" w:hAnsiTheme="minorHAnsi" w:cstheme="minorHAnsi"/>
          <w:b/>
          <w:sz w:val="22"/>
          <w:szCs w:val="22"/>
        </w:rPr>
        <w:t>juin 2021</w:t>
      </w:r>
      <w:r w:rsidRPr="00083CE0">
        <w:rPr>
          <w:rFonts w:asciiTheme="minorHAnsi" w:hAnsiTheme="minorHAnsi" w:cstheme="minorHAnsi"/>
          <w:b/>
          <w:bCs/>
          <w:sz w:val="22"/>
          <w:szCs w:val="22"/>
        </w:rPr>
        <w:t>.</w:t>
      </w:r>
    </w:p>
    <w:p w14:paraId="6B1F5A5A" w14:textId="77777777" w:rsidR="00E53929" w:rsidRPr="008677C4" w:rsidRDefault="00E53929" w:rsidP="00E53929">
      <w:pPr>
        <w:pStyle w:val="Paragraphedeliste"/>
        <w:ind w:left="360"/>
        <w:outlineLvl w:val="0"/>
        <w:rPr>
          <w:rFonts w:asciiTheme="minorHAnsi" w:eastAsia="Arial Unicode MS" w:hAnsiTheme="minorHAnsi" w:cstheme="minorHAnsi"/>
          <w:sz w:val="22"/>
          <w:szCs w:val="22"/>
        </w:rPr>
      </w:pPr>
    </w:p>
    <w:p w14:paraId="3BAB98B6" w14:textId="77777777" w:rsidR="00FA33A6" w:rsidRPr="008677C4" w:rsidRDefault="00FA33A6" w:rsidP="00FA33A6">
      <w:pPr>
        <w:pStyle w:val="NormalWeb"/>
        <w:spacing w:before="0" w:after="0"/>
        <w:jc w:val="both"/>
        <w:rPr>
          <w:rFonts w:asciiTheme="minorHAnsi" w:eastAsia="Arial Unicode MS" w:hAnsiTheme="minorHAnsi" w:cstheme="minorHAnsi"/>
          <w:color w:val="auto"/>
          <w:sz w:val="22"/>
          <w:szCs w:val="22"/>
        </w:rPr>
      </w:pPr>
      <w:r w:rsidRPr="008677C4">
        <w:rPr>
          <w:rFonts w:asciiTheme="minorHAnsi" w:eastAsia="Arial Unicode MS" w:hAnsiTheme="minorHAnsi" w:cstheme="minorHAnsi"/>
          <w:sz w:val="22"/>
          <w:szCs w:val="22"/>
        </w:rPr>
        <w:t xml:space="preserve">Les réponses doivent être adressées </w:t>
      </w:r>
      <w:r w:rsidRPr="008677C4">
        <w:rPr>
          <w:rFonts w:asciiTheme="minorHAnsi" w:eastAsia="Arial Unicode MS" w:hAnsiTheme="minorHAnsi" w:cstheme="minorHAnsi"/>
          <w:color w:val="auto"/>
          <w:sz w:val="22"/>
          <w:szCs w:val="22"/>
        </w:rPr>
        <w:t>exclusivement sous forme électronique à l’adresse</w:t>
      </w:r>
      <w:r w:rsidRPr="008677C4">
        <w:rPr>
          <w:rStyle w:val="lev"/>
          <w:rFonts w:asciiTheme="minorHAnsi" w:eastAsia="Arial Unicode MS" w:hAnsiTheme="minorHAnsi" w:cstheme="minorHAnsi"/>
          <w:b w:val="0"/>
          <w:color w:val="auto"/>
          <w:sz w:val="22"/>
          <w:szCs w:val="22"/>
        </w:rPr>
        <w:t xml:space="preserve"> </w:t>
      </w:r>
    </w:p>
    <w:p w14:paraId="410E4E24" w14:textId="77777777" w:rsidR="00FA33A6" w:rsidRPr="008677C4" w:rsidRDefault="00FF6BB9" w:rsidP="00FA33A6">
      <w:pPr>
        <w:pStyle w:val="NormalWeb"/>
        <w:spacing w:before="0" w:after="0"/>
        <w:jc w:val="both"/>
        <w:rPr>
          <w:rStyle w:val="LienInternet"/>
          <w:rFonts w:asciiTheme="minorHAnsi" w:eastAsia="Arial Unicode MS" w:hAnsiTheme="minorHAnsi" w:cstheme="minorHAnsi"/>
          <w:sz w:val="22"/>
          <w:szCs w:val="22"/>
        </w:rPr>
      </w:pPr>
      <w:hyperlink r:id="rId11" w:history="1">
        <w:r w:rsidR="00FA33A6" w:rsidRPr="008677C4">
          <w:rPr>
            <w:rStyle w:val="Lienhypertexte"/>
            <w:rFonts w:asciiTheme="minorHAnsi" w:eastAsia="Arial Unicode MS" w:hAnsiTheme="minorHAnsi" w:cstheme="minorHAnsi"/>
            <w:sz w:val="22"/>
            <w:szCs w:val="22"/>
          </w:rPr>
          <w:t>https://extranet.bpifrance.fr/projets-innovants-collaboratifs</w:t>
        </w:r>
      </w:hyperlink>
    </w:p>
    <w:p w14:paraId="5CD8949E" w14:textId="77777777" w:rsidR="00FA33A6" w:rsidRPr="008677C4" w:rsidRDefault="00FA33A6" w:rsidP="00FA33A6">
      <w:pPr>
        <w:pStyle w:val="NormalWeb"/>
        <w:spacing w:before="0" w:after="0"/>
        <w:ind w:left="360"/>
        <w:jc w:val="both"/>
        <w:rPr>
          <w:rStyle w:val="lev"/>
          <w:rFonts w:asciiTheme="minorHAnsi" w:eastAsia="Arial Unicode MS" w:hAnsiTheme="minorHAnsi" w:cstheme="minorHAnsi"/>
          <w:bCs/>
          <w:color w:val="auto"/>
          <w:sz w:val="22"/>
          <w:szCs w:val="22"/>
        </w:rPr>
      </w:pPr>
    </w:p>
    <w:p w14:paraId="7BCA4D8F" w14:textId="77777777" w:rsidR="00FA33A6" w:rsidRPr="008677C4" w:rsidRDefault="00FA33A6" w:rsidP="00FA33A6">
      <w:pPr>
        <w:pStyle w:val="NormalWeb"/>
        <w:spacing w:before="0" w:after="0"/>
        <w:jc w:val="both"/>
        <w:rPr>
          <w:rFonts w:asciiTheme="minorHAnsi" w:eastAsia="Arial Unicode MS" w:hAnsiTheme="minorHAnsi" w:cstheme="minorHAnsi"/>
          <w:sz w:val="22"/>
          <w:szCs w:val="22"/>
        </w:rPr>
      </w:pPr>
      <w:r w:rsidRPr="008677C4">
        <w:rPr>
          <w:rStyle w:val="lev"/>
          <w:rFonts w:asciiTheme="minorHAnsi" w:eastAsia="Arial Unicode MS" w:hAnsiTheme="minorHAnsi" w:cstheme="minorHAnsi"/>
          <w:b w:val="0"/>
          <w:sz w:val="22"/>
          <w:szCs w:val="22"/>
        </w:rPr>
        <w:t xml:space="preserve">Les modalités de dépôt du dossier sont disponibles à partir des sites Internet et auprès de Bpifrance : </w:t>
      </w:r>
      <w:hyperlink r:id="rId12">
        <w:r w:rsidRPr="008677C4">
          <w:rPr>
            <w:rStyle w:val="LienInternet"/>
            <w:rFonts w:asciiTheme="minorHAnsi" w:eastAsia="Arial Unicode MS" w:hAnsiTheme="minorHAnsi" w:cstheme="minorHAnsi"/>
            <w:sz w:val="22"/>
            <w:szCs w:val="22"/>
          </w:rPr>
          <w:t>www.bpifrance.fr</w:t>
        </w:r>
      </w:hyperlink>
      <w:r w:rsidRPr="008677C4">
        <w:rPr>
          <w:rStyle w:val="lev"/>
          <w:rFonts w:asciiTheme="minorHAnsi" w:eastAsia="Arial Unicode MS" w:hAnsiTheme="minorHAnsi" w:cstheme="minorHAnsi"/>
          <w:b w:val="0"/>
          <w:sz w:val="22"/>
          <w:szCs w:val="22"/>
        </w:rPr>
        <w:t xml:space="preserve"> et </w:t>
      </w:r>
      <w:hyperlink r:id="rId13">
        <w:r w:rsidRPr="008677C4">
          <w:rPr>
            <w:rStyle w:val="LienInternet"/>
            <w:rFonts w:asciiTheme="minorHAnsi" w:eastAsia="Arial Unicode MS" w:hAnsiTheme="minorHAnsi" w:cstheme="minorHAnsi"/>
            <w:sz w:val="22"/>
            <w:szCs w:val="22"/>
          </w:rPr>
          <w:t>www.competitivite.gouv.fr</w:t>
        </w:r>
      </w:hyperlink>
    </w:p>
    <w:p w14:paraId="1B0E50D3" w14:textId="77777777" w:rsidR="00FA33A6" w:rsidRPr="008677C4" w:rsidRDefault="00FA33A6" w:rsidP="00FA33A6">
      <w:pPr>
        <w:pStyle w:val="NormalWeb"/>
        <w:spacing w:before="0" w:after="0"/>
        <w:ind w:left="360"/>
        <w:jc w:val="both"/>
        <w:rPr>
          <w:rFonts w:asciiTheme="minorHAnsi" w:eastAsia="Arial Unicode MS" w:hAnsiTheme="minorHAnsi" w:cstheme="minorHAnsi"/>
          <w:sz w:val="22"/>
          <w:szCs w:val="22"/>
        </w:rPr>
      </w:pPr>
    </w:p>
    <w:p w14:paraId="0F3F7B75" w14:textId="77777777" w:rsidR="00FA33A6" w:rsidRPr="008677C4" w:rsidRDefault="00FA33A6" w:rsidP="00FA33A6">
      <w:pPr>
        <w:pStyle w:val="Puces3"/>
        <w:spacing w:before="0" w:after="0"/>
        <w:contextualSpacing/>
        <w:rPr>
          <w:rFonts w:asciiTheme="minorHAnsi" w:hAnsiTheme="minorHAnsi" w:cstheme="minorHAnsi"/>
          <w:szCs w:val="22"/>
        </w:rPr>
      </w:pPr>
      <w:r w:rsidRPr="008677C4">
        <w:rPr>
          <w:rFonts w:asciiTheme="minorHAnsi" w:hAnsiTheme="minorHAnsi" w:cstheme="minorHAnsi"/>
          <w:szCs w:val="22"/>
        </w:rPr>
        <w:t>Les renseignements sur cet AMI peuvent être obtenus auprès de Bpifrance soit par courriel (</w:t>
      </w:r>
      <w:hyperlink r:id="rId14" w:history="1">
        <w:r w:rsidRPr="008677C4">
          <w:rPr>
            <w:rStyle w:val="Lienhypertexte"/>
            <w:rFonts w:asciiTheme="minorHAnsi" w:hAnsiTheme="minorHAnsi" w:cstheme="minorHAnsi"/>
            <w:szCs w:val="22"/>
          </w:rPr>
          <w:t>p.relance@bpifrance.fr</w:t>
        </w:r>
      </w:hyperlink>
      <w:r w:rsidRPr="008677C4">
        <w:rPr>
          <w:rFonts w:asciiTheme="minorHAnsi" w:hAnsiTheme="minorHAnsi" w:cstheme="minorHAnsi"/>
          <w:szCs w:val="22"/>
        </w:rPr>
        <w:t xml:space="preserve">), soit par téléphone : </w:t>
      </w:r>
    </w:p>
    <w:p w14:paraId="116FF1F3" w14:textId="77777777" w:rsidR="00FA33A6" w:rsidRPr="008677C4" w:rsidRDefault="00FA33A6" w:rsidP="00FA33A6">
      <w:pPr>
        <w:pStyle w:val="Paragraphedeliste"/>
        <w:numPr>
          <w:ilvl w:val="0"/>
          <w:numId w:val="39"/>
        </w:numPr>
        <w:autoSpaceDN w:val="0"/>
        <w:contextualSpacing w:val="0"/>
        <w:jc w:val="both"/>
        <w:textAlignment w:val="baseline"/>
        <w:rPr>
          <w:rFonts w:asciiTheme="minorHAnsi" w:hAnsiTheme="minorHAnsi" w:cstheme="minorHAnsi"/>
          <w:sz w:val="22"/>
          <w:szCs w:val="22"/>
        </w:rPr>
      </w:pPr>
      <w:r w:rsidRPr="008677C4">
        <w:rPr>
          <w:rFonts w:asciiTheme="minorHAnsi" w:hAnsiTheme="minorHAnsi" w:cstheme="minorHAnsi"/>
          <w:sz w:val="22"/>
          <w:szCs w:val="22"/>
        </w:rPr>
        <w:fldChar w:fldCharType="begin"/>
      </w:r>
      <w:r w:rsidRPr="008677C4">
        <w:rPr>
          <w:rFonts w:asciiTheme="minorHAnsi" w:hAnsiTheme="minorHAnsi" w:cstheme="minorHAnsi"/>
          <w:sz w:val="22"/>
          <w:szCs w:val="22"/>
        </w:rPr>
        <w:instrText xml:space="preserve"> HYPERLINK "mailto:" \h </w:instrText>
      </w:r>
      <w:r w:rsidRPr="008677C4">
        <w:rPr>
          <w:rFonts w:asciiTheme="minorHAnsi" w:hAnsiTheme="minorHAnsi" w:cstheme="minorHAnsi"/>
          <w:sz w:val="22"/>
          <w:szCs w:val="22"/>
        </w:rPr>
        <w:fldChar w:fldCharType="separate"/>
      </w:r>
      <w:r w:rsidRPr="008677C4">
        <w:rPr>
          <w:rFonts w:asciiTheme="minorHAnsi" w:hAnsiTheme="minorHAnsi" w:cstheme="minorHAnsi"/>
          <w:sz w:val="22"/>
          <w:szCs w:val="22"/>
        </w:rPr>
        <w:t>Antoine ROUX : 01 53 80 86 00</w:t>
      </w:r>
    </w:p>
    <w:p w14:paraId="0EA1C4D5" w14:textId="4A484F4D" w:rsidR="00FA33A6" w:rsidRPr="008677C4" w:rsidRDefault="00FA33A6" w:rsidP="00FA33A6">
      <w:pPr>
        <w:pStyle w:val="Paragraphedeliste"/>
        <w:numPr>
          <w:ilvl w:val="0"/>
          <w:numId w:val="39"/>
        </w:numPr>
        <w:autoSpaceDN w:val="0"/>
        <w:contextualSpacing w:val="0"/>
        <w:jc w:val="both"/>
        <w:textAlignment w:val="baseline"/>
        <w:rPr>
          <w:rFonts w:asciiTheme="minorHAnsi" w:hAnsiTheme="minorHAnsi" w:cstheme="minorHAnsi"/>
          <w:sz w:val="22"/>
          <w:szCs w:val="22"/>
        </w:rPr>
      </w:pPr>
      <w:r w:rsidRPr="008677C4">
        <w:rPr>
          <w:rFonts w:asciiTheme="minorHAnsi" w:hAnsiTheme="minorHAnsi" w:cstheme="minorHAnsi"/>
          <w:sz w:val="22"/>
          <w:szCs w:val="22"/>
        </w:rPr>
        <w:t>Laura SEVESTRE : 01 53 89 55 42</w:t>
      </w:r>
      <w:r w:rsidRPr="008677C4">
        <w:rPr>
          <w:rFonts w:asciiTheme="minorHAnsi" w:eastAsia="Arial Unicode MS" w:hAnsiTheme="minorHAnsi" w:cstheme="minorHAnsi"/>
          <w:sz w:val="22"/>
          <w:szCs w:val="22"/>
        </w:rPr>
        <w:fldChar w:fldCharType="end"/>
      </w:r>
    </w:p>
    <w:p w14:paraId="6843B658" w14:textId="77777777" w:rsidR="00E53929" w:rsidRPr="008677C4" w:rsidRDefault="00E53929" w:rsidP="00E53929">
      <w:pPr>
        <w:tabs>
          <w:tab w:val="left" w:pos="2835"/>
          <w:tab w:val="left" w:pos="5954"/>
        </w:tabs>
        <w:jc w:val="both"/>
        <w:rPr>
          <w:rFonts w:asciiTheme="minorHAnsi" w:hAnsiTheme="minorHAnsi" w:cstheme="minorHAnsi"/>
          <w:sz w:val="22"/>
          <w:szCs w:val="22"/>
        </w:rPr>
      </w:pPr>
    </w:p>
    <w:p w14:paraId="08B73932" w14:textId="77777777" w:rsidR="00E53929" w:rsidRPr="008677C4" w:rsidRDefault="00E53929" w:rsidP="00E53929">
      <w:pPr>
        <w:suppressAutoHyphens w:val="0"/>
        <w:jc w:val="both"/>
        <w:rPr>
          <w:rFonts w:asciiTheme="minorHAnsi" w:hAnsiTheme="minorHAnsi" w:cstheme="minorHAnsi"/>
          <w:b/>
          <w:bCs/>
          <w:sz w:val="22"/>
          <w:szCs w:val="22"/>
        </w:rPr>
      </w:pPr>
      <w:r w:rsidRPr="008677C4">
        <w:rPr>
          <w:rFonts w:asciiTheme="minorHAnsi" w:hAnsiTheme="minorHAnsi" w:cstheme="minorHAnsi"/>
          <w:sz w:val="22"/>
          <w:szCs w:val="22"/>
        </w:rPr>
        <w:t>Les équipes de Bpifrance ainsi que les services déconcentrés concernés de l’Etat se tiennent à la disposition des porteurs des projets pour les accompagner dans la préparation de leurs dossiers.</w:t>
      </w:r>
    </w:p>
    <w:p w14:paraId="7819E3DD" w14:textId="77777777" w:rsidR="00E53929" w:rsidRPr="008677C4" w:rsidRDefault="00E53929" w:rsidP="00E53929">
      <w:pPr>
        <w:suppressAutoHyphens w:val="0"/>
        <w:rPr>
          <w:rFonts w:asciiTheme="minorHAnsi" w:hAnsiTheme="minorHAnsi" w:cstheme="minorHAnsi"/>
          <w:b/>
          <w:bCs/>
          <w:sz w:val="22"/>
          <w:szCs w:val="22"/>
        </w:rPr>
      </w:pPr>
    </w:p>
    <w:p w14:paraId="1447980A" w14:textId="77777777" w:rsidR="00E53929" w:rsidRPr="008677C4" w:rsidRDefault="00E53929" w:rsidP="00E53929">
      <w:pPr>
        <w:jc w:val="center"/>
        <w:rPr>
          <w:rFonts w:asciiTheme="minorHAnsi" w:hAnsiTheme="minorHAnsi" w:cstheme="minorHAnsi"/>
          <w:sz w:val="22"/>
          <w:szCs w:val="22"/>
        </w:rPr>
      </w:pPr>
    </w:p>
    <w:p w14:paraId="78BAB7CE" w14:textId="77777777" w:rsidR="00E47550" w:rsidRPr="008677C4" w:rsidRDefault="00E47550">
      <w:pPr>
        <w:suppressAutoHyphens w:val="0"/>
        <w:rPr>
          <w:rFonts w:asciiTheme="minorHAnsi" w:hAnsiTheme="minorHAnsi" w:cstheme="minorHAnsi"/>
          <w:b/>
          <w:sz w:val="22"/>
          <w:szCs w:val="22"/>
        </w:rPr>
      </w:pPr>
      <w:r w:rsidRPr="008677C4">
        <w:rPr>
          <w:rFonts w:asciiTheme="minorHAnsi" w:hAnsiTheme="minorHAnsi" w:cstheme="minorHAnsi"/>
          <w:b/>
          <w:sz w:val="22"/>
          <w:szCs w:val="22"/>
        </w:rPr>
        <w:br w:type="page"/>
      </w:r>
    </w:p>
    <w:p w14:paraId="380C7216" w14:textId="14C58637" w:rsidR="00E53929" w:rsidRPr="008677C4" w:rsidRDefault="00E53929" w:rsidP="00E53929">
      <w:pPr>
        <w:jc w:val="center"/>
        <w:rPr>
          <w:rFonts w:asciiTheme="minorHAnsi" w:hAnsiTheme="minorHAnsi" w:cstheme="minorHAnsi"/>
          <w:b/>
          <w:color w:val="003399"/>
          <w:sz w:val="22"/>
          <w:szCs w:val="22"/>
        </w:rPr>
      </w:pPr>
      <w:r w:rsidRPr="008677C4">
        <w:rPr>
          <w:rFonts w:asciiTheme="minorHAnsi" w:hAnsiTheme="minorHAnsi" w:cstheme="minorHAnsi"/>
          <w:b/>
          <w:color w:val="003399"/>
          <w:sz w:val="22"/>
          <w:szCs w:val="22"/>
        </w:rPr>
        <w:t xml:space="preserve">ANNEXE </w:t>
      </w:r>
      <w:r w:rsidR="003D6EF3" w:rsidRPr="008677C4">
        <w:rPr>
          <w:rFonts w:asciiTheme="minorHAnsi" w:hAnsiTheme="minorHAnsi" w:cstheme="minorHAnsi"/>
          <w:b/>
          <w:color w:val="003399"/>
          <w:sz w:val="22"/>
          <w:szCs w:val="22"/>
        </w:rPr>
        <w:t>1</w:t>
      </w:r>
    </w:p>
    <w:p w14:paraId="508198AC" w14:textId="77777777" w:rsidR="00E53929" w:rsidRPr="008677C4" w:rsidRDefault="00E53929" w:rsidP="00E53929">
      <w:pPr>
        <w:jc w:val="center"/>
        <w:rPr>
          <w:rFonts w:asciiTheme="minorHAnsi" w:hAnsiTheme="minorHAnsi" w:cstheme="minorHAnsi"/>
          <w:sz w:val="22"/>
          <w:szCs w:val="22"/>
        </w:rPr>
      </w:pPr>
    </w:p>
    <w:p w14:paraId="16CAE0CB" w14:textId="41E894F3" w:rsidR="00E53929" w:rsidRPr="008677C4" w:rsidRDefault="00E53929" w:rsidP="00E53929">
      <w:pPr>
        <w:jc w:val="center"/>
        <w:rPr>
          <w:rFonts w:asciiTheme="minorHAnsi" w:hAnsiTheme="minorHAnsi" w:cstheme="minorHAnsi"/>
          <w:sz w:val="22"/>
          <w:szCs w:val="22"/>
        </w:rPr>
      </w:pPr>
      <w:r w:rsidRPr="008677C4">
        <w:rPr>
          <w:rFonts w:asciiTheme="minorHAnsi" w:hAnsiTheme="minorHAnsi" w:cstheme="minorHAnsi"/>
          <w:sz w:val="22"/>
          <w:szCs w:val="22"/>
        </w:rPr>
        <w:t xml:space="preserve">Tableau </w:t>
      </w:r>
      <w:r w:rsidR="00D156A2" w:rsidRPr="008677C4">
        <w:rPr>
          <w:rFonts w:asciiTheme="minorHAnsi" w:hAnsiTheme="minorHAnsi" w:cstheme="minorHAnsi"/>
          <w:sz w:val="22"/>
          <w:szCs w:val="22"/>
        </w:rPr>
        <w:t xml:space="preserve">indicatif </w:t>
      </w:r>
      <w:r w:rsidRPr="008677C4">
        <w:rPr>
          <w:rFonts w:asciiTheme="minorHAnsi" w:hAnsiTheme="minorHAnsi" w:cstheme="minorHAnsi"/>
          <w:sz w:val="22"/>
          <w:szCs w:val="22"/>
        </w:rPr>
        <w:t xml:space="preserve">des </w:t>
      </w:r>
      <w:r w:rsidR="0002732A" w:rsidRPr="008677C4">
        <w:rPr>
          <w:rFonts w:asciiTheme="minorHAnsi" w:hAnsiTheme="minorHAnsi" w:cstheme="minorHAnsi"/>
          <w:sz w:val="22"/>
          <w:szCs w:val="22"/>
        </w:rPr>
        <w:t>produi</w:t>
      </w:r>
      <w:r w:rsidRPr="008677C4">
        <w:rPr>
          <w:rFonts w:asciiTheme="minorHAnsi" w:hAnsiTheme="minorHAnsi" w:cstheme="minorHAnsi"/>
          <w:sz w:val="22"/>
          <w:szCs w:val="22"/>
        </w:rPr>
        <w:t>ts</w:t>
      </w:r>
      <w:r w:rsidR="00630A2A" w:rsidRPr="008677C4">
        <w:rPr>
          <w:rFonts w:asciiTheme="minorHAnsi" w:hAnsiTheme="minorHAnsi" w:cstheme="minorHAnsi"/>
          <w:sz w:val="22"/>
          <w:szCs w:val="22"/>
        </w:rPr>
        <w:t xml:space="preserve"> </w:t>
      </w:r>
      <w:r w:rsidR="00C65EAD" w:rsidRPr="008677C4">
        <w:rPr>
          <w:rFonts w:asciiTheme="minorHAnsi" w:hAnsiTheme="minorHAnsi" w:cstheme="minorHAnsi"/>
          <w:sz w:val="22"/>
          <w:szCs w:val="22"/>
        </w:rPr>
        <w:t xml:space="preserve">liés </w:t>
      </w:r>
      <w:r w:rsidR="00D71D9E">
        <w:rPr>
          <w:rFonts w:asciiTheme="minorHAnsi" w:hAnsiTheme="minorHAnsi" w:cstheme="minorHAnsi"/>
          <w:sz w:val="22"/>
          <w:szCs w:val="22"/>
        </w:rPr>
        <w:t>à la lutte contre la pandémie de la</w:t>
      </w:r>
      <w:r w:rsidR="00C65EAD" w:rsidRPr="008677C4">
        <w:rPr>
          <w:rFonts w:asciiTheme="minorHAnsi" w:hAnsiTheme="minorHAnsi" w:cstheme="minorHAnsi"/>
          <w:sz w:val="22"/>
          <w:szCs w:val="22"/>
        </w:rPr>
        <w:t xml:space="preserve"> COVID-19 </w:t>
      </w:r>
      <w:r w:rsidRPr="008677C4">
        <w:rPr>
          <w:rFonts w:asciiTheme="minorHAnsi" w:hAnsiTheme="minorHAnsi" w:cstheme="minorHAnsi"/>
          <w:sz w:val="22"/>
          <w:szCs w:val="22"/>
        </w:rPr>
        <w:t>concernés par l’AMI</w:t>
      </w:r>
      <w:r w:rsidR="00444F1B" w:rsidRPr="008677C4">
        <w:rPr>
          <w:rFonts w:asciiTheme="minorHAnsi" w:hAnsiTheme="minorHAnsi" w:cstheme="minorHAnsi"/>
          <w:sz w:val="22"/>
          <w:szCs w:val="22"/>
        </w:rPr>
        <w:t>.</w:t>
      </w:r>
    </w:p>
    <w:p w14:paraId="46FFD052" w14:textId="77777777" w:rsidR="002422AC" w:rsidRPr="008677C4" w:rsidRDefault="002422AC" w:rsidP="00E53929">
      <w:pPr>
        <w:jc w:val="center"/>
        <w:rPr>
          <w:rFonts w:asciiTheme="minorHAnsi" w:hAnsiTheme="minorHAnsi" w:cstheme="minorHAnsi"/>
          <w:sz w:val="22"/>
          <w:szCs w:val="22"/>
        </w:rPr>
      </w:pPr>
    </w:p>
    <w:p w14:paraId="001E8B37" w14:textId="3076B2A0" w:rsidR="00E53929" w:rsidRPr="008677C4" w:rsidRDefault="00444F1B" w:rsidP="00E53929">
      <w:pPr>
        <w:jc w:val="center"/>
        <w:rPr>
          <w:rFonts w:asciiTheme="minorHAnsi" w:hAnsiTheme="minorHAnsi" w:cstheme="minorHAnsi"/>
          <w:b/>
          <w:sz w:val="22"/>
          <w:szCs w:val="22"/>
        </w:rPr>
      </w:pPr>
      <w:r w:rsidRPr="008677C4">
        <w:rPr>
          <w:rFonts w:asciiTheme="minorHAnsi" w:hAnsiTheme="minorHAnsi" w:cstheme="minorHAnsi"/>
          <w:b/>
          <w:sz w:val="22"/>
          <w:szCs w:val="22"/>
        </w:rPr>
        <w:t>Cette liste n’</w:t>
      </w:r>
      <w:r w:rsidR="00630A2A" w:rsidRPr="008677C4">
        <w:rPr>
          <w:rFonts w:asciiTheme="minorHAnsi" w:hAnsiTheme="minorHAnsi" w:cstheme="minorHAnsi"/>
          <w:b/>
          <w:sz w:val="22"/>
          <w:szCs w:val="22"/>
        </w:rPr>
        <w:t>est pas exhaustive, l’AMI concernant</w:t>
      </w:r>
      <w:r w:rsidR="00EF327D" w:rsidRPr="008677C4">
        <w:rPr>
          <w:rFonts w:asciiTheme="minorHAnsi" w:hAnsiTheme="minorHAnsi" w:cstheme="minorHAnsi"/>
          <w:b/>
          <w:sz w:val="22"/>
          <w:szCs w:val="22"/>
        </w:rPr>
        <w:t xml:space="preserve"> les </w:t>
      </w:r>
      <w:r w:rsidR="00CD0B6E" w:rsidRPr="008677C4">
        <w:rPr>
          <w:rFonts w:asciiTheme="minorHAnsi" w:hAnsiTheme="minorHAnsi" w:cstheme="minorHAnsi"/>
          <w:b/>
          <w:sz w:val="22"/>
          <w:szCs w:val="22"/>
        </w:rPr>
        <w:t xml:space="preserve">produits </w:t>
      </w:r>
      <w:r w:rsidR="00EF327D" w:rsidRPr="008677C4">
        <w:rPr>
          <w:rFonts w:asciiTheme="minorHAnsi" w:hAnsiTheme="minorHAnsi" w:cstheme="minorHAnsi"/>
          <w:b/>
          <w:sz w:val="22"/>
          <w:szCs w:val="22"/>
        </w:rPr>
        <w:t xml:space="preserve">impliqués dans </w:t>
      </w:r>
      <w:r w:rsidR="00D0186D">
        <w:rPr>
          <w:rFonts w:asciiTheme="minorHAnsi" w:hAnsiTheme="minorHAnsi" w:cstheme="minorHAnsi"/>
          <w:b/>
          <w:sz w:val="22"/>
          <w:szCs w:val="22"/>
        </w:rPr>
        <w:t>lutte contre la pandémie de</w:t>
      </w:r>
      <w:r w:rsidR="00EF327D" w:rsidRPr="008677C4">
        <w:rPr>
          <w:rFonts w:asciiTheme="minorHAnsi" w:hAnsiTheme="minorHAnsi" w:cstheme="minorHAnsi"/>
          <w:b/>
          <w:sz w:val="22"/>
          <w:szCs w:val="22"/>
        </w:rPr>
        <w:t xml:space="preserve"> COVID-19, qu’il s’agisse de produits innovants ou matures.</w:t>
      </w:r>
    </w:p>
    <w:p w14:paraId="7B45A1C7" w14:textId="77777777" w:rsidR="00EB42D6" w:rsidRPr="008677C4" w:rsidRDefault="00EB42D6" w:rsidP="00D0186D">
      <w:pPr>
        <w:rPr>
          <w:rFonts w:asciiTheme="minorHAnsi" w:hAnsiTheme="minorHAnsi" w:cstheme="minorHAnsi"/>
          <w:sz w:val="22"/>
          <w:szCs w:val="22"/>
        </w:rPr>
      </w:pPr>
    </w:p>
    <w:p w14:paraId="1FDF70B0" w14:textId="2EB67523" w:rsidR="00D0186D" w:rsidRPr="00D0186D" w:rsidRDefault="00EB42D6" w:rsidP="00D0186D">
      <w:pPr>
        <w:pStyle w:val="Paragraphedeliste"/>
        <w:numPr>
          <w:ilvl w:val="0"/>
          <w:numId w:val="39"/>
        </w:numPr>
        <w:spacing w:before="100" w:beforeAutospacing="1" w:after="120"/>
        <w:jc w:val="both"/>
        <w:rPr>
          <w:rFonts w:asciiTheme="minorHAnsi" w:hAnsiTheme="minorHAnsi" w:cstheme="minorHAnsi"/>
          <w:sz w:val="22"/>
          <w:szCs w:val="22"/>
        </w:rPr>
      </w:pPr>
      <w:r w:rsidRPr="008677C4">
        <w:rPr>
          <w:rFonts w:asciiTheme="minorHAnsi" w:hAnsiTheme="minorHAnsi" w:cstheme="minorHAnsi"/>
          <w:sz w:val="22"/>
          <w:szCs w:val="22"/>
        </w:rPr>
        <w:t>Vaccins</w:t>
      </w:r>
      <w:r w:rsidR="00CD0B6E" w:rsidRPr="008677C4">
        <w:rPr>
          <w:rFonts w:asciiTheme="minorHAnsi" w:hAnsiTheme="minorHAnsi" w:cstheme="minorHAnsi"/>
          <w:sz w:val="22"/>
          <w:szCs w:val="22"/>
        </w:rPr>
        <w:t xml:space="preserve"> : vaccins anti-SARS-COV-2 et </w:t>
      </w:r>
      <w:r w:rsidR="00F818BF" w:rsidRPr="008677C4">
        <w:rPr>
          <w:rFonts w:asciiTheme="minorHAnsi" w:hAnsiTheme="minorHAnsi" w:cstheme="minorHAnsi"/>
          <w:sz w:val="22"/>
          <w:szCs w:val="22"/>
        </w:rPr>
        <w:t xml:space="preserve">ses </w:t>
      </w:r>
      <w:r w:rsidR="00CD0B6E" w:rsidRPr="008677C4">
        <w:rPr>
          <w:rFonts w:asciiTheme="minorHAnsi" w:hAnsiTheme="minorHAnsi" w:cstheme="minorHAnsi"/>
          <w:sz w:val="22"/>
          <w:szCs w:val="22"/>
        </w:rPr>
        <w:t>variants</w:t>
      </w:r>
      <w:r w:rsidR="00F818BF" w:rsidRPr="008677C4">
        <w:rPr>
          <w:rFonts w:asciiTheme="minorHAnsi" w:hAnsiTheme="minorHAnsi" w:cstheme="minorHAnsi"/>
          <w:sz w:val="22"/>
          <w:szCs w:val="22"/>
        </w:rPr>
        <w:t xml:space="preserve"> (</w:t>
      </w:r>
      <w:r w:rsidR="001633CF" w:rsidRPr="008677C4">
        <w:rPr>
          <w:rFonts w:asciiTheme="minorHAnsi" w:hAnsiTheme="minorHAnsi" w:cstheme="minorHAnsi"/>
          <w:sz w:val="22"/>
          <w:szCs w:val="22"/>
        </w:rPr>
        <w:t xml:space="preserve">vaccins multicibles, </w:t>
      </w:r>
      <w:r w:rsidRPr="008677C4">
        <w:rPr>
          <w:rFonts w:asciiTheme="minorHAnsi" w:hAnsiTheme="minorHAnsi" w:cstheme="minorHAnsi"/>
          <w:sz w:val="22"/>
          <w:szCs w:val="22"/>
        </w:rPr>
        <w:t>multivalents</w:t>
      </w:r>
      <w:r w:rsidR="000B2B43" w:rsidRPr="008677C4">
        <w:rPr>
          <w:rFonts w:asciiTheme="minorHAnsi" w:hAnsiTheme="minorHAnsi" w:cstheme="minorHAnsi"/>
          <w:sz w:val="22"/>
          <w:szCs w:val="22"/>
        </w:rPr>
        <w:t xml:space="preserve">, </w:t>
      </w:r>
      <w:r w:rsidR="00CD0B6E" w:rsidRPr="008677C4">
        <w:rPr>
          <w:rFonts w:asciiTheme="minorHAnsi" w:hAnsiTheme="minorHAnsi" w:cstheme="minorHAnsi"/>
          <w:sz w:val="22"/>
          <w:szCs w:val="22"/>
        </w:rPr>
        <w:t xml:space="preserve">vecteurs viraux, </w:t>
      </w:r>
      <w:r w:rsidR="001633CF" w:rsidRPr="008677C4">
        <w:rPr>
          <w:rFonts w:asciiTheme="minorHAnsi" w:hAnsiTheme="minorHAnsi" w:cstheme="minorHAnsi"/>
          <w:sz w:val="22"/>
          <w:szCs w:val="22"/>
        </w:rPr>
        <w:t xml:space="preserve">intermédiaires </w:t>
      </w:r>
      <w:r w:rsidR="00C84BF1" w:rsidRPr="008677C4">
        <w:rPr>
          <w:rFonts w:asciiTheme="minorHAnsi" w:hAnsiTheme="minorHAnsi" w:cstheme="minorHAnsi"/>
          <w:sz w:val="22"/>
          <w:szCs w:val="22"/>
        </w:rPr>
        <w:t>…</w:t>
      </w:r>
      <w:r w:rsidR="00F818BF" w:rsidRPr="008677C4">
        <w:rPr>
          <w:rFonts w:asciiTheme="minorHAnsi" w:hAnsiTheme="minorHAnsi" w:cstheme="minorHAnsi"/>
          <w:sz w:val="22"/>
          <w:szCs w:val="22"/>
        </w:rPr>
        <w:t>)</w:t>
      </w:r>
    </w:p>
    <w:p w14:paraId="69524591" w14:textId="2EB67523" w:rsidR="000B2B43" w:rsidRPr="008677C4" w:rsidRDefault="00CD0B6E" w:rsidP="00D0186D">
      <w:pPr>
        <w:pStyle w:val="Paragraphedeliste"/>
        <w:numPr>
          <w:ilvl w:val="0"/>
          <w:numId w:val="39"/>
        </w:numPr>
        <w:spacing w:before="100" w:beforeAutospacing="1" w:after="120"/>
        <w:jc w:val="both"/>
        <w:rPr>
          <w:rFonts w:asciiTheme="minorHAnsi" w:hAnsiTheme="minorHAnsi" w:cstheme="minorHAnsi"/>
          <w:sz w:val="22"/>
          <w:szCs w:val="22"/>
        </w:rPr>
      </w:pPr>
      <w:r w:rsidRPr="008677C4">
        <w:rPr>
          <w:rFonts w:asciiTheme="minorHAnsi" w:hAnsiTheme="minorHAnsi" w:cstheme="minorHAnsi"/>
          <w:sz w:val="22"/>
          <w:szCs w:val="22"/>
        </w:rPr>
        <w:t xml:space="preserve">Médicaments </w:t>
      </w:r>
      <w:r w:rsidR="001633CF" w:rsidRPr="008677C4">
        <w:rPr>
          <w:rFonts w:asciiTheme="minorHAnsi" w:hAnsiTheme="minorHAnsi" w:cstheme="minorHAnsi"/>
          <w:sz w:val="22"/>
          <w:szCs w:val="22"/>
        </w:rPr>
        <w:t xml:space="preserve">pertinents pour </w:t>
      </w:r>
      <w:r w:rsidR="00EB42D6" w:rsidRPr="008677C4">
        <w:rPr>
          <w:rFonts w:asciiTheme="minorHAnsi" w:hAnsiTheme="minorHAnsi" w:cstheme="minorHAnsi"/>
          <w:sz w:val="22"/>
          <w:szCs w:val="22"/>
        </w:rPr>
        <w:t xml:space="preserve">le traitement </w:t>
      </w:r>
      <w:r w:rsidR="001633CF" w:rsidRPr="008677C4">
        <w:rPr>
          <w:rFonts w:asciiTheme="minorHAnsi" w:hAnsiTheme="minorHAnsi" w:cstheme="minorHAnsi"/>
          <w:sz w:val="22"/>
          <w:szCs w:val="22"/>
        </w:rPr>
        <w:t>des patients COVID (</w:t>
      </w:r>
      <w:r w:rsidR="00EB42D6" w:rsidRPr="008677C4">
        <w:rPr>
          <w:rFonts w:asciiTheme="minorHAnsi" w:hAnsiTheme="minorHAnsi" w:cstheme="minorHAnsi"/>
          <w:sz w:val="22"/>
          <w:szCs w:val="22"/>
        </w:rPr>
        <w:t xml:space="preserve">anticorps anti-SARS-COV-2, </w:t>
      </w:r>
      <w:r w:rsidR="001633CF" w:rsidRPr="008677C4">
        <w:rPr>
          <w:rFonts w:asciiTheme="minorHAnsi" w:hAnsiTheme="minorHAnsi" w:cstheme="minorHAnsi"/>
          <w:sz w:val="22"/>
          <w:szCs w:val="22"/>
        </w:rPr>
        <w:t>antiviraux, antibiotiques, dérivés des alcaloïdes, corticostéroïdes</w:t>
      </w:r>
      <w:r w:rsidR="006214CA" w:rsidRPr="008677C4">
        <w:rPr>
          <w:rFonts w:asciiTheme="minorHAnsi" w:hAnsiTheme="minorHAnsi" w:cstheme="minorHAnsi"/>
          <w:sz w:val="22"/>
          <w:szCs w:val="22"/>
        </w:rPr>
        <w:t xml:space="preserve"> </w:t>
      </w:r>
      <w:r w:rsidR="001633CF" w:rsidRPr="008677C4">
        <w:rPr>
          <w:rFonts w:asciiTheme="minorHAnsi" w:hAnsiTheme="minorHAnsi" w:cstheme="minorHAnsi"/>
          <w:sz w:val="22"/>
          <w:szCs w:val="22"/>
        </w:rPr>
        <w:t xml:space="preserve">…)  </w:t>
      </w:r>
    </w:p>
    <w:p w14:paraId="1D4FA6A9" w14:textId="631C1AA6" w:rsidR="003D3D18" w:rsidRPr="008677C4" w:rsidRDefault="001633CF" w:rsidP="00D0186D">
      <w:pPr>
        <w:pStyle w:val="Paragraphedeliste"/>
        <w:numPr>
          <w:ilvl w:val="0"/>
          <w:numId w:val="39"/>
        </w:numPr>
        <w:spacing w:before="100" w:beforeAutospacing="1" w:after="120"/>
        <w:jc w:val="both"/>
        <w:rPr>
          <w:rFonts w:asciiTheme="minorHAnsi" w:hAnsiTheme="minorHAnsi" w:cstheme="minorHAnsi"/>
          <w:sz w:val="22"/>
          <w:szCs w:val="22"/>
        </w:rPr>
      </w:pPr>
      <w:r w:rsidRPr="008677C4">
        <w:rPr>
          <w:rFonts w:asciiTheme="minorHAnsi" w:hAnsiTheme="minorHAnsi" w:cstheme="minorHAnsi"/>
          <w:sz w:val="22"/>
          <w:szCs w:val="22"/>
        </w:rPr>
        <w:t xml:space="preserve">Dispositifs </w:t>
      </w:r>
      <w:r w:rsidR="00EB42D6" w:rsidRPr="008677C4">
        <w:rPr>
          <w:rFonts w:asciiTheme="minorHAnsi" w:hAnsiTheme="minorHAnsi" w:cstheme="minorHAnsi"/>
          <w:sz w:val="22"/>
          <w:szCs w:val="22"/>
        </w:rPr>
        <w:t>de</w:t>
      </w:r>
      <w:r w:rsidR="003D3D18" w:rsidRPr="008677C4">
        <w:rPr>
          <w:rFonts w:asciiTheme="minorHAnsi" w:hAnsiTheme="minorHAnsi" w:cstheme="minorHAnsi"/>
          <w:sz w:val="22"/>
          <w:szCs w:val="22"/>
        </w:rPr>
        <w:t xml:space="preserve"> diagnostic in vitro </w:t>
      </w:r>
      <w:r w:rsidR="006214CA" w:rsidRPr="008677C4">
        <w:rPr>
          <w:rFonts w:asciiTheme="minorHAnsi" w:hAnsiTheme="minorHAnsi" w:cstheme="minorHAnsi"/>
          <w:sz w:val="22"/>
          <w:szCs w:val="22"/>
        </w:rPr>
        <w:t>et outils</w:t>
      </w:r>
      <w:r w:rsidR="00EB42D6" w:rsidRPr="008677C4">
        <w:rPr>
          <w:rFonts w:asciiTheme="minorHAnsi" w:hAnsiTheme="minorHAnsi" w:cstheme="minorHAnsi"/>
          <w:sz w:val="22"/>
          <w:szCs w:val="22"/>
        </w:rPr>
        <w:t xml:space="preserve"> </w:t>
      </w:r>
      <w:r w:rsidR="003D3D18" w:rsidRPr="008677C4">
        <w:rPr>
          <w:rFonts w:asciiTheme="minorHAnsi" w:hAnsiTheme="minorHAnsi" w:cstheme="minorHAnsi"/>
          <w:sz w:val="22"/>
          <w:szCs w:val="22"/>
        </w:rPr>
        <w:t xml:space="preserve">: réactifs </w:t>
      </w:r>
      <w:r w:rsidR="00A46966" w:rsidRPr="008677C4">
        <w:rPr>
          <w:rFonts w:asciiTheme="minorHAnsi" w:hAnsiTheme="minorHAnsi" w:cstheme="minorHAnsi"/>
          <w:sz w:val="22"/>
          <w:szCs w:val="22"/>
        </w:rPr>
        <w:t>et</w:t>
      </w:r>
      <w:r w:rsidR="003D3D18" w:rsidRPr="008677C4">
        <w:rPr>
          <w:rFonts w:asciiTheme="minorHAnsi" w:hAnsiTheme="minorHAnsi" w:cstheme="minorHAnsi"/>
          <w:sz w:val="22"/>
          <w:szCs w:val="22"/>
        </w:rPr>
        <w:t xml:space="preserve"> consommables</w:t>
      </w:r>
      <w:r w:rsidR="00A46966" w:rsidRPr="008677C4">
        <w:rPr>
          <w:rFonts w:asciiTheme="minorHAnsi" w:hAnsiTheme="minorHAnsi" w:cstheme="minorHAnsi"/>
          <w:sz w:val="22"/>
          <w:szCs w:val="22"/>
        </w:rPr>
        <w:t xml:space="preserve"> </w:t>
      </w:r>
      <w:r w:rsidRPr="008677C4">
        <w:rPr>
          <w:rFonts w:asciiTheme="minorHAnsi" w:hAnsiTheme="minorHAnsi" w:cstheme="minorHAnsi"/>
          <w:sz w:val="22"/>
          <w:szCs w:val="22"/>
        </w:rPr>
        <w:t xml:space="preserve">plastiques </w:t>
      </w:r>
      <w:r w:rsidR="00A46966" w:rsidRPr="008677C4">
        <w:rPr>
          <w:rFonts w:asciiTheme="minorHAnsi" w:hAnsiTheme="minorHAnsi" w:cstheme="minorHAnsi"/>
          <w:sz w:val="22"/>
          <w:szCs w:val="22"/>
        </w:rPr>
        <w:t>de biologie moléculaires</w:t>
      </w:r>
      <w:r w:rsidR="003D3D18" w:rsidRPr="008677C4">
        <w:rPr>
          <w:rFonts w:asciiTheme="minorHAnsi" w:hAnsiTheme="minorHAnsi" w:cstheme="minorHAnsi"/>
          <w:sz w:val="22"/>
          <w:szCs w:val="22"/>
        </w:rPr>
        <w:t xml:space="preserve"> (cônes, plaques</w:t>
      </w:r>
      <w:r w:rsidR="00EB42D6" w:rsidRPr="008677C4">
        <w:rPr>
          <w:rFonts w:asciiTheme="minorHAnsi" w:hAnsiTheme="minorHAnsi" w:cstheme="minorHAnsi"/>
          <w:sz w:val="22"/>
          <w:szCs w:val="22"/>
        </w:rPr>
        <w:t>.</w:t>
      </w:r>
      <w:r w:rsidR="003D3D18" w:rsidRPr="008677C4">
        <w:rPr>
          <w:rFonts w:asciiTheme="minorHAnsi" w:hAnsiTheme="minorHAnsi" w:cstheme="minorHAnsi"/>
          <w:sz w:val="22"/>
          <w:szCs w:val="22"/>
        </w:rPr>
        <w:t>..)</w:t>
      </w:r>
      <w:r w:rsidR="006214CA" w:rsidRPr="008677C4">
        <w:rPr>
          <w:rFonts w:asciiTheme="minorHAnsi" w:hAnsiTheme="minorHAnsi" w:cstheme="minorHAnsi"/>
          <w:sz w:val="22"/>
          <w:szCs w:val="22"/>
        </w:rPr>
        <w:t>, nouveaux outils de technologie spectrométrique, de séquençage haut débit, de biologie moléculaire « mobile » …</w:t>
      </w:r>
      <w:r w:rsidR="003D3D18" w:rsidRPr="008677C4">
        <w:rPr>
          <w:rFonts w:asciiTheme="minorHAnsi" w:hAnsiTheme="minorHAnsi" w:cstheme="minorHAnsi"/>
          <w:sz w:val="22"/>
          <w:szCs w:val="22"/>
        </w:rPr>
        <w:t xml:space="preserve"> </w:t>
      </w:r>
    </w:p>
    <w:p w14:paraId="329CFB2D" w14:textId="45F696E4" w:rsidR="003D3D18" w:rsidRPr="008677C4" w:rsidRDefault="00EB42D6" w:rsidP="00D0186D">
      <w:pPr>
        <w:pStyle w:val="Paragraphedeliste"/>
        <w:numPr>
          <w:ilvl w:val="0"/>
          <w:numId w:val="39"/>
        </w:numPr>
        <w:spacing w:before="100" w:beforeAutospacing="1" w:after="120"/>
        <w:jc w:val="both"/>
        <w:rPr>
          <w:rFonts w:asciiTheme="minorHAnsi" w:hAnsiTheme="minorHAnsi" w:cstheme="minorHAnsi"/>
          <w:sz w:val="22"/>
          <w:szCs w:val="22"/>
        </w:rPr>
      </w:pPr>
      <w:r w:rsidRPr="008677C4">
        <w:rPr>
          <w:rFonts w:asciiTheme="minorHAnsi" w:hAnsiTheme="minorHAnsi" w:cstheme="minorHAnsi"/>
          <w:sz w:val="22"/>
          <w:szCs w:val="22"/>
        </w:rPr>
        <w:t>D</w:t>
      </w:r>
      <w:r w:rsidR="003D3D18" w:rsidRPr="008677C4">
        <w:rPr>
          <w:rFonts w:asciiTheme="minorHAnsi" w:hAnsiTheme="minorHAnsi" w:cstheme="minorHAnsi"/>
          <w:sz w:val="22"/>
          <w:szCs w:val="22"/>
        </w:rPr>
        <w:t xml:space="preserve">ispositifs médicaux : </w:t>
      </w:r>
      <w:r w:rsidR="00A46966" w:rsidRPr="008677C4">
        <w:rPr>
          <w:rFonts w:asciiTheme="minorHAnsi" w:hAnsiTheme="minorHAnsi" w:cstheme="minorHAnsi"/>
          <w:sz w:val="22"/>
          <w:szCs w:val="22"/>
        </w:rPr>
        <w:t xml:space="preserve">dispositifs et équipements </w:t>
      </w:r>
      <w:r w:rsidR="001633CF" w:rsidRPr="008677C4">
        <w:rPr>
          <w:rFonts w:asciiTheme="minorHAnsi" w:hAnsiTheme="minorHAnsi" w:cstheme="minorHAnsi"/>
          <w:sz w:val="22"/>
          <w:szCs w:val="22"/>
        </w:rPr>
        <w:t>d’aide à la ventilation des patient COVID</w:t>
      </w:r>
      <w:r w:rsidR="00F818BF" w:rsidRPr="008677C4">
        <w:rPr>
          <w:rFonts w:asciiTheme="minorHAnsi" w:hAnsiTheme="minorHAnsi" w:cstheme="minorHAnsi"/>
          <w:sz w:val="22"/>
          <w:szCs w:val="22"/>
        </w:rPr>
        <w:t>-19</w:t>
      </w:r>
      <w:r w:rsidR="001633CF" w:rsidRPr="008677C4">
        <w:rPr>
          <w:rFonts w:asciiTheme="minorHAnsi" w:hAnsiTheme="minorHAnsi" w:cstheme="minorHAnsi"/>
          <w:sz w:val="22"/>
          <w:szCs w:val="22"/>
        </w:rPr>
        <w:t xml:space="preserve">, </w:t>
      </w:r>
      <w:r w:rsidR="00A46966" w:rsidRPr="008677C4">
        <w:rPr>
          <w:rFonts w:asciiTheme="minorHAnsi" w:hAnsiTheme="minorHAnsi" w:cstheme="minorHAnsi"/>
          <w:sz w:val="22"/>
          <w:szCs w:val="22"/>
        </w:rPr>
        <w:t>d’</w:t>
      </w:r>
      <w:r w:rsidR="003D3D18" w:rsidRPr="008677C4">
        <w:rPr>
          <w:rFonts w:asciiTheme="minorHAnsi" w:hAnsiTheme="minorHAnsi" w:cstheme="minorHAnsi"/>
          <w:sz w:val="22"/>
          <w:szCs w:val="22"/>
        </w:rPr>
        <w:t>oxygénothérapie</w:t>
      </w:r>
      <w:r w:rsidR="006214CA" w:rsidRPr="008677C4">
        <w:rPr>
          <w:rFonts w:asciiTheme="minorHAnsi" w:hAnsiTheme="minorHAnsi" w:cstheme="minorHAnsi"/>
          <w:sz w:val="22"/>
          <w:szCs w:val="22"/>
        </w:rPr>
        <w:t xml:space="preserve"> </w:t>
      </w:r>
      <w:r w:rsidR="001633CF" w:rsidRPr="008677C4">
        <w:rPr>
          <w:rFonts w:asciiTheme="minorHAnsi" w:hAnsiTheme="minorHAnsi" w:cstheme="minorHAnsi"/>
          <w:sz w:val="22"/>
          <w:szCs w:val="22"/>
        </w:rPr>
        <w:t xml:space="preserve">… </w:t>
      </w:r>
      <w:r w:rsidR="003D3D18" w:rsidRPr="008677C4">
        <w:rPr>
          <w:rFonts w:asciiTheme="minorHAnsi" w:hAnsiTheme="minorHAnsi" w:cstheme="minorHAnsi"/>
          <w:sz w:val="22"/>
          <w:szCs w:val="22"/>
        </w:rPr>
        <w:t xml:space="preserve"> </w:t>
      </w:r>
    </w:p>
    <w:p w14:paraId="0CEDC6CB" w14:textId="0D960702" w:rsidR="003D3D18" w:rsidRPr="008677C4" w:rsidRDefault="003D3D18" w:rsidP="00D0186D">
      <w:pPr>
        <w:pStyle w:val="Paragraphedeliste"/>
        <w:numPr>
          <w:ilvl w:val="0"/>
          <w:numId w:val="39"/>
        </w:numPr>
        <w:spacing w:before="100" w:beforeAutospacing="1" w:after="120"/>
        <w:jc w:val="both"/>
        <w:rPr>
          <w:rFonts w:asciiTheme="minorHAnsi" w:hAnsiTheme="minorHAnsi" w:cstheme="minorHAnsi"/>
          <w:sz w:val="22"/>
          <w:szCs w:val="22"/>
        </w:rPr>
      </w:pPr>
      <w:r w:rsidRPr="008677C4">
        <w:rPr>
          <w:rFonts w:asciiTheme="minorHAnsi" w:hAnsiTheme="minorHAnsi" w:cstheme="minorHAnsi"/>
          <w:sz w:val="22"/>
          <w:szCs w:val="22"/>
        </w:rPr>
        <w:t xml:space="preserve">Composants </w:t>
      </w:r>
      <w:r w:rsidR="00EB42D6" w:rsidRPr="008677C4">
        <w:rPr>
          <w:rFonts w:asciiTheme="minorHAnsi" w:hAnsiTheme="minorHAnsi" w:cstheme="minorHAnsi"/>
          <w:sz w:val="22"/>
          <w:szCs w:val="22"/>
        </w:rPr>
        <w:t>destinés</w:t>
      </w:r>
      <w:r w:rsidRPr="008677C4">
        <w:rPr>
          <w:rFonts w:asciiTheme="minorHAnsi" w:hAnsiTheme="minorHAnsi" w:cstheme="minorHAnsi"/>
          <w:sz w:val="22"/>
          <w:szCs w:val="22"/>
        </w:rPr>
        <w:t xml:space="preserve"> </w:t>
      </w:r>
      <w:r w:rsidR="00EB42D6" w:rsidRPr="008677C4">
        <w:rPr>
          <w:rFonts w:asciiTheme="minorHAnsi" w:hAnsiTheme="minorHAnsi" w:cstheme="minorHAnsi"/>
          <w:sz w:val="22"/>
          <w:szCs w:val="22"/>
        </w:rPr>
        <w:t>au</w:t>
      </w:r>
      <w:r w:rsidR="00A46966" w:rsidRPr="008677C4">
        <w:rPr>
          <w:rFonts w:asciiTheme="minorHAnsi" w:hAnsiTheme="minorHAnsi" w:cstheme="minorHAnsi"/>
          <w:sz w:val="22"/>
          <w:szCs w:val="22"/>
        </w:rPr>
        <w:t xml:space="preserve"> </w:t>
      </w:r>
      <w:r w:rsidRPr="008677C4">
        <w:rPr>
          <w:rFonts w:asciiTheme="minorHAnsi" w:hAnsiTheme="minorHAnsi" w:cstheme="minorHAnsi"/>
          <w:sz w:val="22"/>
          <w:szCs w:val="22"/>
        </w:rPr>
        <w:t>conditionnement des vaccins</w:t>
      </w:r>
      <w:r w:rsidR="00A1660C" w:rsidRPr="008677C4">
        <w:rPr>
          <w:rFonts w:asciiTheme="minorHAnsi" w:hAnsiTheme="minorHAnsi" w:cstheme="minorHAnsi"/>
          <w:sz w:val="22"/>
          <w:szCs w:val="22"/>
        </w:rPr>
        <w:t xml:space="preserve"> </w:t>
      </w:r>
      <w:r w:rsidR="00EB42D6" w:rsidRPr="008677C4">
        <w:rPr>
          <w:rFonts w:asciiTheme="minorHAnsi" w:hAnsiTheme="minorHAnsi" w:cstheme="minorHAnsi"/>
          <w:sz w:val="22"/>
          <w:szCs w:val="22"/>
        </w:rPr>
        <w:t xml:space="preserve">ou « fill &amp; finish » </w:t>
      </w:r>
      <w:r w:rsidR="00A1660C" w:rsidRPr="008677C4">
        <w:rPr>
          <w:rFonts w:asciiTheme="minorHAnsi" w:hAnsiTheme="minorHAnsi" w:cstheme="minorHAnsi"/>
          <w:sz w:val="22"/>
          <w:szCs w:val="22"/>
        </w:rPr>
        <w:t xml:space="preserve">(flacons, </w:t>
      </w:r>
      <w:r w:rsidR="001633CF" w:rsidRPr="008677C4">
        <w:rPr>
          <w:rFonts w:asciiTheme="minorHAnsi" w:hAnsiTheme="minorHAnsi" w:cstheme="minorHAnsi"/>
          <w:sz w:val="22"/>
          <w:szCs w:val="22"/>
        </w:rPr>
        <w:t>seringues</w:t>
      </w:r>
      <w:r w:rsidR="00A1660C" w:rsidRPr="008677C4">
        <w:rPr>
          <w:rFonts w:asciiTheme="minorHAnsi" w:hAnsiTheme="minorHAnsi" w:cstheme="minorHAnsi"/>
          <w:sz w:val="22"/>
          <w:szCs w:val="22"/>
        </w:rPr>
        <w:t>, bouchons</w:t>
      </w:r>
      <w:r w:rsidR="001633CF" w:rsidRPr="008677C4">
        <w:rPr>
          <w:rFonts w:asciiTheme="minorHAnsi" w:hAnsiTheme="minorHAnsi" w:cstheme="minorHAnsi"/>
          <w:sz w:val="22"/>
          <w:szCs w:val="22"/>
        </w:rPr>
        <w:t>…</w:t>
      </w:r>
      <w:r w:rsidR="00A1660C" w:rsidRPr="008677C4">
        <w:rPr>
          <w:rFonts w:asciiTheme="minorHAnsi" w:hAnsiTheme="minorHAnsi" w:cstheme="minorHAnsi"/>
          <w:sz w:val="22"/>
          <w:szCs w:val="22"/>
        </w:rPr>
        <w:t xml:space="preserve">) et </w:t>
      </w:r>
      <w:r w:rsidR="00A46966" w:rsidRPr="008677C4">
        <w:rPr>
          <w:rFonts w:asciiTheme="minorHAnsi" w:hAnsiTheme="minorHAnsi" w:cstheme="minorHAnsi"/>
          <w:sz w:val="22"/>
          <w:szCs w:val="22"/>
        </w:rPr>
        <w:t>dispositifs d’injections</w:t>
      </w:r>
      <w:r w:rsidR="001633CF" w:rsidRPr="008677C4">
        <w:rPr>
          <w:rFonts w:asciiTheme="minorHAnsi" w:hAnsiTheme="minorHAnsi" w:cstheme="minorHAnsi"/>
          <w:sz w:val="22"/>
          <w:szCs w:val="22"/>
        </w:rPr>
        <w:t xml:space="preserve"> des doses</w:t>
      </w:r>
      <w:r w:rsidR="00A1660C" w:rsidRPr="008677C4">
        <w:rPr>
          <w:rFonts w:asciiTheme="minorHAnsi" w:hAnsiTheme="minorHAnsi" w:cstheme="minorHAnsi"/>
          <w:sz w:val="22"/>
          <w:szCs w:val="22"/>
        </w:rPr>
        <w:t xml:space="preserve"> (aiguilles, seringues</w:t>
      </w:r>
      <w:r w:rsidR="001633CF" w:rsidRPr="008677C4">
        <w:rPr>
          <w:rFonts w:asciiTheme="minorHAnsi" w:hAnsiTheme="minorHAnsi" w:cstheme="minorHAnsi"/>
          <w:sz w:val="22"/>
          <w:szCs w:val="22"/>
        </w:rPr>
        <w:t>…</w:t>
      </w:r>
      <w:r w:rsidR="00A1660C" w:rsidRPr="008677C4">
        <w:rPr>
          <w:rFonts w:asciiTheme="minorHAnsi" w:hAnsiTheme="minorHAnsi" w:cstheme="minorHAnsi"/>
          <w:sz w:val="22"/>
          <w:szCs w:val="22"/>
        </w:rPr>
        <w:t xml:space="preserve">) </w:t>
      </w:r>
    </w:p>
    <w:p w14:paraId="213EBF10" w14:textId="3DD574CD" w:rsidR="00CE06ED" w:rsidRPr="008677C4" w:rsidRDefault="00CE06ED" w:rsidP="00D0186D">
      <w:pPr>
        <w:pStyle w:val="NormalWeb"/>
        <w:numPr>
          <w:ilvl w:val="0"/>
          <w:numId w:val="23"/>
        </w:numPr>
        <w:spacing w:before="100" w:beforeAutospacing="1" w:after="120"/>
        <w:ind w:left="714" w:hanging="357"/>
        <w:jc w:val="both"/>
        <w:rPr>
          <w:rFonts w:asciiTheme="minorHAnsi" w:hAnsiTheme="minorHAnsi" w:cstheme="minorHAnsi"/>
          <w:sz w:val="22"/>
          <w:szCs w:val="22"/>
        </w:rPr>
        <w:sectPr w:rsidR="00CE06ED" w:rsidRPr="008677C4" w:rsidSect="0002732A">
          <w:footerReference w:type="default" r:id="rId15"/>
          <w:headerReference w:type="first" r:id="rId16"/>
          <w:footerReference w:type="first" r:id="rId17"/>
          <w:type w:val="continuous"/>
          <w:pgSz w:w="11906" w:h="16838"/>
          <w:pgMar w:top="1418" w:right="1418" w:bottom="993" w:left="1418" w:header="0" w:footer="400" w:gutter="0"/>
          <w:cols w:space="720"/>
          <w:formProt w:val="0"/>
          <w:titlePg/>
          <w:docGrid w:linePitch="326" w:charSpace="-6145"/>
        </w:sectPr>
      </w:pPr>
      <w:bookmarkStart w:id="1" w:name="move5330865841"/>
      <w:bookmarkStart w:id="2" w:name="move53308658411"/>
      <w:bookmarkStart w:id="3" w:name="_Ref501707701"/>
      <w:bookmarkStart w:id="4" w:name="_Toc266374885"/>
      <w:bookmarkEnd w:id="1"/>
      <w:bookmarkEnd w:id="2"/>
      <w:bookmarkEnd w:id="3"/>
      <w:bookmarkEnd w:id="4"/>
    </w:p>
    <w:p w14:paraId="7F348294" w14:textId="77777777" w:rsidR="00D70006" w:rsidRPr="008677C4" w:rsidRDefault="00D70006" w:rsidP="00793483">
      <w:pPr>
        <w:rPr>
          <w:rFonts w:asciiTheme="minorHAnsi" w:hAnsiTheme="minorHAnsi" w:cstheme="minorHAnsi"/>
          <w:sz w:val="22"/>
          <w:szCs w:val="22"/>
        </w:rPr>
      </w:pPr>
    </w:p>
    <w:sectPr w:rsidR="00D70006" w:rsidRPr="008677C4">
      <w:type w:val="continuous"/>
      <w:pgSz w:w="11906" w:h="16838"/>
      <w:pgMar w:top="2393" w:right="1418" w:bottom="1418" w:left="1418" w:header="0" w:footer="0" w:gutter="0"/>
      <w:cols w:space="720"/>
      <w:formProt w:val="0"/>
      <w:docGrid w:linePitch="312"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F8B743" w16cid:durableId="222468D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072E5" w14:textId="77777777" w:rsidR="0049180C" w:rsidRDefault="0049180C">
      <w:r>
        <w:separator/>
      </w:r>
    </w:p>
  </w:endnote>
  <w:endnote w:type="continuationSeparator" w:id="0">
    <w:p w14:paraId="3868F6CC" w14:textId="77777777" w:rsidR="0049180C" w:rsidRDefault="0049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rianne">
    <w:panose1 w:val="00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Arial">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464917961"/>
      <w:docPartObj>
        <w:docPartGallery w:val="Page Numbers (Bottom of Page)"/>
        <w:docPartUnique/>
      </w:docPartObj>
    </w:sdtPr>
    <w:sdtEndPr/>
    <w:sdtContent>
      <w:p w14:paraId="640E1AAC" w14:textId="05486509" w:rsidR="00047A92" w:rsidRPr="00E47550" w:rsidRDefault="00047A92">
        <w:pPr>
          <w:pStyle w:val="Pieddepage"/>
          <w:jc w:val="center"/>
          <w:rPr>
            <w:rFonts w:asciiTheme="minorHAnsi" w:hAnsiTheme="minorHAnsi" w:cstheme="minorHAnsi"/>
          </w:rPr>
        </w:pPr>
        <w:r w:rsidRPr="00E47550">
          <w:rPr>
            <w:rFonts w:asciiTheme="minorHAnsi" w:hAnsiTheme="minorHAnsi" w:cstheme="minorHAnsi"/>
          </w:rPr>
          <w:fldChar w:fldCharType="begin"/>
        </w:r>
        <w:r w:rsidRPr="00E47550">
          <w:rPr>
            <w:rFonts w:asciiTheme="minorHAnsi" w:hAnsiTheme="minorHAnsi" w:cstheme="minorHAnsi"/>
          </w:rPr>
          <w:instrText>PAGE   \* MERGEFORMAT</w:instrText>
        </w:r>
        <w:r w:rsidRPr="00E47550">
          <w:rPr>
            <w:rFonts w:asciiTheme="minorHAnsi" w:hAnsiTheme="minorHAnsi" w:cstheme="minorHAnsi"/>
          </w:rPr>
          <w:fldChar w:fldCharType="separate"/>
        </w:r>
        <w:r w:rsidR="00FF6BB9">
          <w:rPr>
            <w:rFonts w:asciiTheme="minorHAnsi" w:hAnsiTheme="minorHAnsi" w:cstheme="minorHAnsi"/>
            <w:noProof/>
          </w:rPr>
          <w:t>2</w:t>
        </w:r>
        <w:r w:rsidRPr="00E47550">
          <w:rPr>
            <w:rFonts w:asciiTheme="minorHAnsi" w:hAnsiTheme="minorHAnsi" w:cstheme="min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250589508"/>
      <w:docPartObj>
        <w:docPartGallery w:val="Page Numbers (Bottom of Page)"/>
        <w:docPartUnique/>
      </w:docPartObj>
    </w:sdtPr>
    <w:sdtEndPr/>
    <w:sdtContent>
      <w:p w14:paraId="71423F20" w14:textId="3FEB7C04" w:rsidR="0002732A" w:rsidRPr="0002732A" w:rsidRDefault="0002732A" w:rsidP="0002732A">
        <w:pPr>
          <w:pStyle w:val="Pieddepage"/>
          <w:jc w:val="center"/>
          <w:rPr>
            <w:rFonts w:asciiTheme="minorHAnsi" w:hAnsiTheme="minorHAnsi" w:cstheme="minorHAnsi"/>
          </w:rPr>
        </w:pPr>
        <w:r w:rsidRPr="00E47550">
          <w:rPr>
            <w:rFonts w:asciiTheme="minorHAnsi" w:hAnsiTheme="minorHAnsi" w:cstheme="minorHAnsi"/>
          </w:rPr>
          <w:fldChar w:fldCharType="begin"/>
        </w:r>
        <w:r w:rsidRPr="00E47550">
          <w:rPr>
            <w:rFonts w:asciiTheme="minorHAnsi" w:hAnsiTheme="minorHAnsi" w:cstheme="minorHAnsi"/>
          </w:rPr>
          <w:instrText>PAGE   \* MERGEFORMAT</w:instrText>
        </w:r>
        <w:r w:rsidRPr="00E47550">
          <w:rPr>
            <w:rFonts w:asciiTheme="minorHAnsi" w:hAnsiTheme="minorHAnsi" w:cstheme="minorHAnsi"/>
          </w:rPr>
          <w:fldChar w:fldCharType="separate"/>
        </w:r>
        <w:r w:rsidR="00FF6BB9">
          <w:rPr>
            <w:rFonts w:asciiTheme="minorHAnsi" w:hAnsiTheme="minorHAnsi" w:cstheme="minorHAnsi"/>
            <w:noProof/>
          </w:rPr>
          <w:t>1</w:t>
        </w:r>
        <w:r w:rsidRPr="00E47550">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C60D2" w14:textId="77777777" w:rsidR="0049180C" w:rsidRPr="00714621" w:rsidRDefault="0049180C" w:rsidP="00714621">
      <w:pPr>
        <w:pStyle w:val="Pieddepage"/>
        <w:rPr>
          <w:rFonts w:asciiTheme="minorHAnsi" w:hAnsiTheme="minorHAnsi" w:cstheme="minorHAnsi"/>
          <w:sz w:val="18"/>
          <w:szCs w:val="18"/>
        </w:rPr>
      </w:pPr>
      <w:r>
        <w:separator/>
      </w:r>
    </w:p>
  </w:footnote>
  <w:footnote w:type="continuationSeparator" w:id="0">
    <w:p w14:paraId="19BDF4E8" w14:textId="77777777" w:rsidR="0049180C" w:rsidRDefault="0049180C">
      <w:r>
        <w:continuationSeparator/>
      </w:r>
    </w:p>
  </w:footnote>
  <w:footnote w:id="1">
    <w:p w14:paraId="11B83E05" w14:textId="1E5F083E" w:rsidR="001117A1" w:rsidRPr="001117A1" w:rsidRDefault="001117A1" w:rsidP="001117A1">
      <w:pPr>
        <w:pStyle w:val="Notedebasdepage"/>
        <w:rPr>
          <w:rFonts w:asciiTheme="minorHAnsi" w:hAnsiTheme="minorHAnsi" w:cstheme="minorHAnsi"/>
          <w:sz w:val="18"/>
          <w:szCs w:val="18"/>
        </w:rPr>
      </w:pPr>
      <w:r>
        <w:rPr>
          <w:rStyle w:val="Appelnotedebasdep"/>
        </w:rPr>
        <w:footnoteRef/>
      </w:r>
      <w:r>
        <w:t xml:space="preserve"> </w:t>
      </w:r>
      <w:hyperlink r:id="rId1" w:history="1">
        <w:r w:rsidRPr="00F81FE7">
          <w:rPr>
            <w:rStyle w:val="Lienhypertexte"/>
            <w:rFonts w:asciiTheme="minorHAnsi" w:hAnsiTheme="minorHAnsi" w:cstheme="minorHAnsi"/>
            <w:sz w:val="18"/>
            <w:szCs w:val="18"/>
          </w:rPr>
          <w:t>https://www.europe-en-france.gouv.fr/fr/aides-d-etat/regimes-d-aide/aide-detat-sa56985-2020n-france-covid-19-regime-cadre-temporaire-pour-le</w:t>
        </w:r>
      </w:hyperlink>
      <w:r>
        <w:rPr>
          <w:rFonts w:asciiTheme="minorHAnsi" w:hAnsiTheme="minorHAnsi" w:cstheme="minorHAnsi"/>
          <w:sz w:val="18"/>
          <w:szCs w:val="18"/>
        </w:rPr>
        <w:t xml:space="preserve"> </w:t>
      </w:r>
    </w:p>
    <w:p w14:paraId="0FA378C2" w14:textId="49703D3B" w:rsidR="001117A1" w:rsidRDefault="00FF6BB9" w:rsidP="001117A1">
      <w:pPr>
        <w:pStyle w:val="Notedebasdepage"/>
      </w:pPr>
      <w:hyperlink r:id="rId2" w:history="1">
        <w:r w:rsidR="001117A1" w:rsidRPr="00F81FE7">
          <w:rPr>
            <w:rStyle w:val="Lienhypertexte"/>
            <w:rFonts w:asciiTheme="minorHAnsi" w:hAnsiTheme="minorHAnsi" w:cstheme="minorHAnsi"/>
            <w:sz w:val="18"/>
            <w:szCs w:val="18"/>
          </w:rPr>
          <w:t>https://www.europe-en-france.gouv.fr/fr/aides-d-etat/regimes-d-aide/sa57367-regime-daides-en-faveur-de-projets-de-recherche-et-developpement</w:t>
        </w:r>
      </w:hyperlink>
      <w:r w:rsidR="001117A1">
        <w:rPr>
          <w:rFonts w:asciiTheme="minorHAnsi" w:hAnsiTheme="minorHAnsi" w:cstheme="minorHAnsi"/>
          <w:sz w:val="18"/>
          <w:szCs w:val="18"/>
        </w:rPr>
        <w:t xml:space="preserve"> </w:t>
      </w:r>
    </w:p>
  </w:footnote>
  <w:footnote w:id="2">
    <w:p w14:paraId="04234576" w14:textId="77777777" w:rsidR="00E60624" w:rsidRPr="001E12AA" w:rsidRDefault="00E60624" w:rsidP="001E12AA">
      <w:pPr>
        <w:pStyle w:val="Notedebasdepage"/>
        <w:jc w:val="both"/>
        <w:rPr>
          <w:rFonts w:asciiTheme="minorHAnsi" w:hAnsiTheme="minorHAnsi" w:cstheme="minorHAnsi"/>
        </w:rPr>
      </w:pPr>
      <w:r w:rsidRPr="001E12AA">
        <w:rPr>
          <w:rStyle w:val="Appelnotedebasdep"/>
          <w:rFonts w:asciiTheme="minorHAnsi" w:hAnsiTheme="minorHAnsi" w:cstheme="minorHAnsi"/>
        </w:rPr>
        <w:footnoteRef/>
      </w:r>
      <w:r w:rsidRPr="001E12AA">
        <w:rPr>
          <w:rFonts w:asciiTheme="minorHAnsi" w:hAnsiTheme="minorHAnsi" w:cstheme="minorHAnsi"/>
        </w:rPr>
        <w:t xml:space="preserve"> </w:t>
      </w:r>
      <w:r w:rsidRPr="001E12AA">
        <w:rPr>
          <w:rFonts w:asciiTheme="minorHAnsi" w:hAnsiTheme="minorHAnsi" w:cstheme="minorHAnsi"/>
          <w:sz w:val="18"/>
          <w:szCs w:val="18"/>
        </w:rPr>
        <w:t>Règlement (UE) n° 651/2014 de la Commission européenne du 17 juin 2014 modifié en 2017 déclarant certaines catégories d’aides compatibles avec le marché intérieur en application des article 107 et 108 du traité sur le fonctionnement de l’Union européenne (TFUE).</w:t>
      </w:r>
    </w:p>
  </w:footnote>
  <w:footnote w:id="3">
    <w:p w14:paraId="7FDE6F0F" w14:textId="77777777" w:rsidR="001117A1" w:rsidRPr="00CF59F7" w:rsidRDefault="001117A1" w:rsidP="001117A1">
      <w:pPr>
        <w:pStyle w:val="Notedebasdepage"/>
        <w:jc w:val="both"/>
        <w:rPr>
          <w:rFonts w:asciiTheme="minorHAnsi" w:hAnsiTheme="minorHAnsi" w:cstheme="minorHAnsi"/>
          <w:sz w:val="22"/>
          <w:szCs w:val="22"/>
        </w:rPr>
      </w:pPr>
      <w:r w:rsidRPr="00CF59F7">
        <w:rPr>
          <w:rFonts w:asciiTheme="minorHAnsi" w:hAnsiTheme="minorHAnsi" w:cstheme="minorHAnsi"/>
          <w:sz w:val="22"/>
          <w:szCs w:val="22"/>
        </w:rPr>
        <w:footnoteRef/>
      </w:r>
      <w:r w:rsidRPr="00CF59F7">
        <w:rPr>
          <w:rFonts w:asciiTheme="minorHAnsi" w:hAnsiTheme="minorHAnsi" w:cstheme="minorHAnsi"/>
          <w:sz w:val="22"/>
          <w:szCs w:val="22"/>
        </w:rPr>
        <w:t xml:space="preserve"> Dans le cadre de la section 2.7.1. Sous-mesure «Aides en faveur de projets de R&amp;D liés à la COVID-19» du régime n°SA.57367.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60CF" w14:textId="1A604DA5" w:rsidR="00047A92" w:rsidRDefault="00E47550">
    <w:pPr>
      <w:pStyle w:val="En-tte"/>
    </w:pPr>
    <w:r>
      <w:rPr>
        <w:noProof/>
      </w:rPr>
      <w:drawing>
        <wp:anchor distT="0" distB="0" distL="114300" distR="114300" simplePos="0" relativeHeight="251661312" behindDoc="1" locked="0" layoutInCell="1" allowOverlap="1" wp14:anchorId="2CDFB642" wp14:editId="66BBE92C">
          <wp:simplePos x="0" y="0"/>
          <wp:positionH relativeFrom="column">
            <wp:posOffset>-253365</wp:posOffset>
          </wp:positionH>
          <wp:positionV relativeFrom="paragraph">
            <wp:posOffset>427990</wp:posOffset>
          </wp:positionV>
          <wp:extent cx="2276475" cy="1336675"/>
          <wp:effectExtent l="0" t="0" r="9525" b="0"/>
          <wp:wrapTight wrapText="bothSides">
            <wp:wrapPolygon edited="0">
              <wp:start x="0" y="0"/>
              <wp:lineTo x="0" y="21241"/>
              <wp:lineTo x="21510" y="21241"/>
              <wp:lineTo x="21510"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1336675"/>
                  </a:xfrm>
                  <a:prstGeom prst="rect">
                    <a:avLst/>
                  </a:prstGeom>
                  <a:noFill/>
                </pic:spPr>
              </pic:pic>
            </a:graphicData>
          </a:graphic>
          <wp14:sizeRelH relativeFrom="margin">
            <wp14:pctWidth>0</wp14:pctWidth>
          </wp14:sizeRelH>
          <wp14:sizeRelV relativeFrom="margin">
            <wp14:pctHeight>0</wp14:pctHeight>
          </wp14:sizeRelV>
        </wp:anchor>
      </w:drawing>
    </w:r>
    <w:r w:rsidRPr="001E6A49">
      <w:rPr>
        <w:noProof/>
      </w:rPr>
      <w:drawing>
        <wp:anchor distT="0" distB="0" distL="114300" distR="114300" simplePos="0" relativeHeight="251660288" behindDoc="1" locked="0" layoutInCell="1" allowOverlap="1" wp14:anchorId="6BE78170" wp14:editId="7B8F7866">
          <wp:simplePos x="0" y="0"/>
          <wp:positionH relativeFrom="margin">
            <wp:posOffset>4599940</wp:posOffset>
          </wp:positionH>
          <wp:positionV relativeFrom="margin">
            <wp:posOffset>-462280</wp:posOffset>
          </wp:positionV>
          <wp:extent cx="1528445" cy="657225"/>
          <wp:effectExtent l="0" t="0" r="0" b="0"/>
          <wp:wrapSquare wrapText="bothSides"/>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2"/>
                  <a:stretch>
                    <a:fillRect/>
                  </a:stretch>
                </pic:blipFill>
                <pic:spPr bwMode="auto">
                  <a:xfrm>
                    <a:off x="0" y="0"/>
                    <a:ext cx="152844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203"/>
    <w:multiLevelType w:val="multilevel"/>
    <w:tmpl w:val="094AD01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6715869"/>
    <w:multiLevelType w:val="hybridMultilevel"/>
    <w:tmpl w:val="F25C73A0"/>
    <w:lvl w:ilvl="0" w:tplc="040C0003">
      <w:start w:val="1"/>
      <w:numFmt w:val="bullet"/>
      <w:lvlText w:val="o"/>
      <w:lvlJc w:val="left"/>
      <w:pPr>
        <w:ind w:left="-350" w:hanging="360"/>
      </w:pPr>
      <w:rPr>
        <w:rFonts w:ascii="Courier New" w:hAnsi="Courier New" w:cs="Courier New" w:hint="default"/>
      </w:rPr>
    </w:lvl>
    <w:lvl w:ilvl="1" w:tplc="040C0003">
      <w:start w:val="1"/>
      <w:numFmt w:val="bullet"/>
      <w:lvlText w:val="o"/>
      <w:lvlJc w:val="left"/>
      <w:pPr>
        <w:ind w:left="370" w:hanging="360"/>
      </w:pPr>
      <w:rPr>
        <w:rFonts w:ascii="Courier New" w:hAnsi="Courier New" w:cs="Courier New" w:hint="default"/>
      </w:rPr>
    </w:lvl>
    <w:lvl w:ilvl="2" w:tplc="040C0005" w:tentative="1">
      <w:start w:val="1"/>
      <w:numFmt w:val="bullet"/>
      <w:lvlText w:val=""/>
      <w:lvlJc w:val="left"/>
      <w:pPr>
        <w:ind w:left="1090" w:hanging="360"/>
      </w:pPr>
      <w:rPr>
        <w:rFonts w:ascii="Wingdings" w:hAnsi="Wingdings" w:hint="default"/>
      </w:rPr>
    </w:lvl>
    <w:lvl w:ilvl="3" w:tplc="040C0001" w:tentative="1">
      <w:start w:val="1"/>
      <w:numFmt w:val="bullet"/>
      <w:lvlText w:val=""/>
      <w:lvlJc w:val="left"/>
      <w:pPr>
        <w:ind w:left="1810" w:hanging="360"/>
      </w:pPr>
      <w:rPr>
        <w:rFonts w:ascii="Symbol" w:hAnsi="Symbol" w:hint="default"/>
      </w:rPr>
    </w:lvl>
    <w:lvl w:ilvl="4" w:tplc="040C0003" w:tentative="1">
      <w:start w:val="1"/>
      <w:numFmt w:val="bullet"/>
      <w:lvlText w:val="o"/>
      <w:lvlJc w:val="left"/>
      <w:pPr>
        <w:ind w:left="2530" w:hanging="360"/>
      </w:pPr>
      <w:rPr>
        <w:rFonts w:ascii="Courier New" w:hAnsi="Courier New" w:cs="Courier New" w:hint="default"/>
      </w:rPr>
    </w:lvl>
    <w:lvl w:ilvl="5" w:tplc="040C0005" w:tentative="1">
      <w:start w:val="1"/>
      <w:numFmt w:val="bullet"/>
      <w:lvlText w:val=""/>
      <w:lvlJc w:val="left"/>
      <w:pPr>
        <w:ind w:left="3250" w:hanging="360"/>
      </w:pPr>
      <w:rPr>
        <w:rFonts w:ascii="Wingdings" w:hAnsi="Wingdings" w:hint="default"/>
      </w:rPr>
    </w:lvl>
    <w:lvl w:ilvl="6" w:tplc="040C0001" w:tentative="1">
      <w:start w:val="1"/>
      <w:numFmt w:val="bullet"/>
      <w:lvlText w:val=""/>
      <w:lvlJc w:val="left"/>
      <w:pPr>
        <w:ind w:left="3970" w:hanging="360"/>
      </w:pPr>
      <w:rPr>
        <w:rFonts w:ascii="Symbol" w:hAnsi="Symbol" w:hint="default"/>
      </w:rPr>
    </w:lvl>
    <w:lvl w:ilvl="7" w:tplc="040C0003" w:tentative="1">
      <w:start w:val="1"/>
      <w:numFmt w:val="bullet"/>
      <w:lvlText w:val="o"/>
      <w:lvlJc w:val="left"/>
      <w:pPr>
        <w:ind w:left="4690" w:hanging="360"/>
      </w:pPr>
      <w:rPr>
        <w:rFonts w:ascii="Courier New" w:hAnsi="Courier New" w:cs="Courier New" w:hint="default"/>
      </w:rPr>
    </w:lvl>
    <w:lvl w:ilvl="8" w:tplc="040C0005" w:tentative="1">
      <w:start w:val="1"/>
      <w:numFmt w:val="bullet"/>
      <w:lvlText w:val=""/>
      <w:lvlJc w:val="left"/>
      <w:pPr>
        <w:ind w:left="5410" w:hanging="360"/>
      </w:pPr>
      <w:rPr>
        <w:rFonts w:ascii="Wingdings" w:hAnsi="Wingdings" w:hint="default"/>
      </w:rPr>
    </w:lvl>
  </w:abstractNum>
  <w:abstractNum w:abstractNumId="2">
    <w:nsid w:val="08B067E3"/>
    <w:multiLevelType w:val="hybridMultilevel"/>
    <w:tmpl w:val="04908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8B1DC9"/>
    <w:multiLevelType w:val="multilevel"/>
    <w:tmpl w:val="C17EB95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956C14"/>
    <w:multiLevelType w:val="multilevel"/>
    <w:tmpl w:val="30E2CE48"/>
    <w:lvl w:ilvl="0">
      <w:start w:val="1"/>
      <w:numFmt w:val="bullet"/>
      <w:lvlText w:val="-"/>
      <w:lvlJc w:val="left"/>
      <w:pPr>
        <w:ind w:left="720" w:hanging="360"/>
      </w:pPr>
      <w:rPr>
        <w:rFonts w:ascii="Garamond" w:hAnsi="Garamond" w:cs="Garamond"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0670514"/>
    <w:multiLevelType w:val="multilevel"/>
    <w:tmpl w:val="2654D71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3CD4D2D"/>
    <w:multiLevelType w:val="multilevel"/>
    <w:tmpl w:val="D6424AF6"/>
    <w:lvl w:ilvl="0">
      <w:start w:val="1"/>
      <w:numFmt w:val="decimal"/>
      <w:lvlText w:val="%1."/>
      <w:lvlJc w:val="left"/>
      <w:pPr>
        <w:tabs>
          <w:tab w:val="num" w:pos="360"/>
        </w:tabs>
        <w:ind w:left="360" w:hanging="360"/>
      </w:pPr>
      <w:rPr>
        <w:b/>
        <w:bCs/>
      </w:rPr>
    </w:lvl>
    <w:lvl w:ilvl="1">
      <w:start w:val="1"/>
      <w:numFmt w:val="decimal"/>
      <w:lvlText w:val="%1.%2."/>
      <w:lvlJc w:val="left"/>
      <w:pPr>
        <w:tabs>
          <w:tab w:val="num" w:pos="857"/>
        </w:tabs>
        <w:ind w:left="857"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160440B8"/>
    <w:multiLevelType w:val="multilevel"/>
    <w:tmpl w:val="39DAF442"/>
    <w:lvl w:ilvl="0">
      <w:start w:val="1"/>
      <w:numFmt w:val="bullet"/>
      <w:lvlText w:val="-"/>
      <w:lvlJc w:val="left"/>
      <w:pPr>
        <w:ind w:left="720" w:hanging="360"/>
      </w:pPr>
      <w:rPr>
        <w:rFonts w:ascii="Times New Roman" w:hAnsi="Times New Roman" w:cs="Times New Roman"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790218C"/>
    <w:multiLevelType w:val="multilevel"/>
    <w:tmpl w:val="6F5A4348"/>
    <w:lvl w:ilvl="0">
      <w:start w:val="15"/>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185B2388"/>
    <w:multiLevelType w:val="multilevel"/>
    <w:tmpl w:val="8F7CF3F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194D56BD"/>
    <w:multiLevelType w:val="multilevel"/>
    <w:tmpl w:val="D57A2B0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1B1D6E54"/>
    <w:multiLevelType w:val="multilevel"/>
    <w:tmpl w:val="9E44FD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1D3F301D"/>
    <w:multiLevelType w:val="multilevel"/>
    <w:tmpl w:val="1D8A8D7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1D591981"/>
    <w:multiLevelType w:val="hybridMultilevel"/>
    <w:tmpl w:val="5D505D90"/>
    <w:lvl w:ilvl="0" w:tplc="345039B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558650F"/>
    <w:multiLevelType w:val="multilevel"/>
    <w:tmpl w:val="7E4811A4"/>
    <w:lvl w:ilvl="0">
      <w:start w:val="15"/>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5">
    <w:nsid w:val="28405A98"/>
    <w:multiLevelType w:val="hybridMultilevel"/>
    <w:tmpl w:val="8B1415CA"/>
    <w:lvl w:ilvl="0" w:tplc="02D8843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91C47A6"/>
    <w:multiLevelType w:val="hybridMultilevel"/>
    <w:tmpl w:val="B9CA2ED2"/>
    <w:lvl w:ilvl="0" w:tplc="580E9B2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B494B13"/>
    <w:multiLevelType w:val="hybridMultilevel"/>
    <w:tmpl w:val="BB9286EC"/>
    <w:lvl w:ilvl="0" w:tplc="5A6066F4">
      <w:start w:val="1"/>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C6D0DDE"/>
    <w:multiLevelType w:val="hybridMultilevel"/>
    <w:tmpl w:val="60D41C74"/>
    <w:lvl w:ilvl="0" w:tplc="040C0001">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9">
    <w:nsid w:val="2E8E40E1"/>
    <w:multiLevelType w:val="hybridMultilevel"/>
    <w:tmpl w:val="678CE2EC"/>
    <w:lvl w:ilvl="0" w:tplc="6680BAA2">
      <w:numFmt w:val="bullet"/>
      <w:lvlText w:val=""/>
      <w:lvlJc w:val="left"/>
      <w:pPr>
        <w:ind w:left="-350" w:hanging="360"/>
      </w:pPr>
      <w:rPr>
        <w:rFonts w:ascii="Wingdings" w:eastAsiaTheme="minorHAnsi" w:hAnsi="Wingdings" w:hint="default"/>
      </w:rPr>
    </w:lvl>
    <w:lvl w:ilvl="1" w:tplc="040C0003">
      <w:start w:val="1"/>
      <w:numFmt w:val="bullet"/>
      <w:lvlText w:val="o"/>
      <w:lvlJc w:val="left"/>
      <w:pPr>
        <w:ind w:left="370" w:hanging="360"/>
      </w:pPr>
      <w:rPr>
        <w:rFonts w:ascii="Courier New" w:hAnsi="Courier New" w:cs="Courier New" w:hint="default"/>
      </w:rPr>
    </w:lvl>
    <w:lvl w:ilvl="2" w:tplc="040C0005" w:tentative="1">
      <w:start w:val="1"/>
      <w:numFmt w:val="bullet"/>
      <w:lvlText w:val=""/>
      <w:lvlJc w:val="left"/>
      <w:pPr>
        <w:ind w:left="1090" w:hanging="360"/>
      </w:pPr>
      <w:rPr>
        <w:rFonts w:ascii="Wingdings" w:hAnsi="Wingdings" w:hint="default"/>
      </w:rPr>
    </w:lvl>
    <w:lvl w:ilvl="3" w:tplc="040C0001" w:tentative="1">
      <w:start w:val="1"/>
      <w:numFmt w:val="bullet"/>
      <w:lvlText w:val=""/>
      <w:lvlJc w:val="left"/>
      <w:pPr>
        <w:ind w:left="1810" w:hanging="360"/>
      </w:pPr>
      <w:rPr>
        <w:rFonts w:ascii="Symbol" w:hAnsi="Symbol" w:hint="default"/>
      </w:rPr>
    </w:lvl>
    <w:lvl w:ilvl="4" w:tplc="040C0003" w:tentative="1">
      <w:start w:val="1"/>
      <w:numFmt w:val="bullet"/>
      <w:lvlText w:val="o"/>
      <w:lvlJc w:val="left"/>
      <w:pPr>
        <w:ind w:left="2530" w:hanging="360"/>
      </w:pPr>
      <w:rPr>
        <w:rFonts w:ascii="Courier New" w:hAnsi="Courier New" w:cs="Courier New" w:hint="default"/>
      </w:rPr>
    </w:lvl>
    <w:lvl w:ilvl="5" w:tplc="040C0005" w:tentative="1">
      <w:start w:val="1"/>
      <w:numFmt w:val="bullet"/>
      <w:lvlText w:val=""/>
      <w:lvlJc w:val="left"/>
      <w:pPr>
        <w:ind w:left="3250" w:hanging="360"/>
      </w:pPr>
      <w:rPr>
        <w:rFonts w:ascii="Wingdings" w:hAnsi="Wingdings" w:hint="default"/>
      </w:rPr>
    </w:lvl>
    <w:lvl w:ilvl="6" w:tplc="040C0001" w:tentative="1">
      <w:start w:val="1"/>
      <w:numFmt w:val="bullet"/>
      <w:lvlText w:val=""/>
      <w:lvlJc w:val="left"/>
      <w:pPr>
        <w:ind w:left="3970" w:hanging="360"/>
      </w:pPr>
      <w:rPr>
        <w:rFonts w:ascii="Symbol" w:hAnsi="Symbol" w:hint="default"/>
      </w:rPr>
    </w:lvl>
    <w:lvl w:ilvl="7" w:tplc="040C0003" w:tentative="1">
      <w:start w:val="1"/>
      <w:numFmt w:val="bullet"/>
      <w:lvlText w:val="o"/>
      <w:lvlJc w:val="left"/>
      <w:pPr>
        <w:ind w:left="4690" w:hanging="360"/>
      </w:pPr>
      <w:rPr>
        <w:rFonts w:ascii="Courier New" w:hAnsi="Courier New" w:cs="Courier New" w:hint="default"/>
      </w:rPr>
    </w:lvl>
    <w:lvl w:ilvl="8" w:tplc="040C0005" w:tentative="1">
      <w:start w:val="1"/>
      <w:numFmt w:val="bullet"/>
      <w:lvlText w:val=""/>
      <w:lvlJc w:val="left"/>
      <w:pPr>
        <w:ind w:left="5410" w:hanging="360"/>
      </w:pPr>
      <w:rPr>
        <w:rFonts w:ascii="Wingdings" w:hAnsi="Wingdings" w:hint="default"/>
      </w:rPr>
    </w:lvl>
  </w:abstractNum>
  <w:abstractNum w:abstractNumId="20">
    <w:nsid w:val="35C45DFA"/>
    <w:multiLevelType w:val="multilevel"/>
    <w:tmpl w:val="0794FA5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39437434"/>
    <w:multiLevelType w:val="multilevel"/>
    <w:tmpl w:val="648832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nsid w:val="39536208"/>
    <w:multiLevelType w:val="multilevel"/>
    <w:tmpl w:val="203AD89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9635A4F"/>
    <w:multiLevelType w:val="multilevel"/>
    <w:tmpl w:val="86920BB2"/>
    <w:lvl w:ilvl="0">
      <w:start w:val="1"/>
      <w:numFmt w:val="bullet"/>
      <w:lvlText w:val="-"/>
      <w:lvlJc w:val="left"/>
      <w:pPr>
        <w:tabs>
          <w:tab w:val="num" w:pos="1428"/>
        </w:tabs>
        <w:ind w:left="1428" w:hanging="360"/>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nsid w:val="3D72738D"/>
    <w:multiLevelType w:val="multilevel"/>
    <w:tmpl w:val="53566200"/>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0233D87"/>
    <w:multiLevelType w:val="multilevel"/>
    <w:tmpl w:val="5A500F9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40C16DB2"/>
    <w:multiLevelType w:val="multilevel"/>
    <w:tmpl w:val="1512D76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nsid w:val="40E71DA5"/>
    <w:multiLevelType w:val="multilevel"/>
    <w:tmpl w:val="07582E40"/>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8">
    <w:nsid w:val="41A174FB"/>
    <w:multiLevelType w:val="multilevel"/>
    <w:tmpl w:val="31C4951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4B63CCE"/>
    <w:multiLevelType w:val="hybridMultilevel"/>
    <w:tmpl w:val="E19EEDC4"/>
    <w:lvl w:ilvl="0" w:tplc="6680BAA2">
      <w:numFmt w:val="bullet"/>
      <w:lvlText w:val=""/>
      <w:lvlJc w:val="left"/>
      <w:pPr>
        <w:ind w:left="360" w:hanging="360"/>
      </w:pPr>
      <w:rPr>
        <w:rFonts w:ascii="Wingdings" w:eastAsiaTheme="minorHAnsi"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48FF251A"/>
    <w:multiLevelType w:val="hybridMultilevel"/>
    <w:tmpl w:val="1D5CC1CA"/>
    <w:lvl w:ilvl="0" w:tplc="1FC674B8">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CF64142"/>
    <w:multiLevelType w:val="hybridMultilevel"/>
    <w:tmpl w:val="E4121E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D20098F"/>
    <w:multiLevelType w:val="multilevel"/>
    <w:tmpl w:val="D6424AF6"/>
    <w:lvl w:ilvl="0">
      <w:start w:val="1"/>
      <w:numFmt w:val="decimal"/>
      <w:lvlText w:val="%1."/>
      <w:lvlJc w:val="left"/>
      <w:pPr>
        <w:tabs>
          <w:tab w:val="num" w:pos="360"/>
        </w:tabs>
        <w:ind w:left="360" w:hanging="360"/>
      </w:pPr>
      <w:rPr>
        <w:b/>
        <w:bCs/>
      </w:rPr>
    </w:lvl>
    <w:lvl w:ilvl="1">
      <w:start w:val="1"/>
      <w:numFmt w:val="decimal"/>
      <w:lvlText w:val="%1.%2."/>
      <w:lvlJc w:val="left"/>
      <w:pPr>
        <w:tabs>
          <w:tab w:val="num" w:pos="857"/>
        </w:tabs>
        <w:ind w:left="857" w:hanging="432"/>
      </w:pPr>
      <w:rPr>
        <w:b/>
        <w:bC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4E9A24E1"/>
    <w:multiLevelType w:val="multilevel"/>
    <w:tmpl w:val="0E3200C4"/>
    <w:lvl w:ilvl="0">
      <w:start w:val="15"/>
      <w:numFmt w:val="bullet"/>
      <w:lvlText w:val="-"/>
      <w:lvlJc w:val="left"/>
      <w:pPr>
        <w:tabs>
          <w:tab w:val="num" w:pos="1854"/>
        </w:tabs>
        <w:ind w:left="1854" w:hanging="360"/>
      </w:pPr>
      <w:rPr>
        <w:rFonts w:ascii="Times New Roman" w:hAnsi="Times New Roman" w:cs="Times New Roman" w:hint="default"/>
      </w:rPr>
    </w:lvl>
    <w:lvl w:ilvl="1">
      <w:start w:val="1"/>
      <w:numFmt w:val="bullet"/>
      <w:lvlText w:val="o"/>
      <w:lvlJc w:val="left"/>
      <w:pPr>
        <w:tabs>
          <w:tab w:val="num" w:pos="2934"/>
        </w:tabs>
        <w:ind w:left="2934" w:hanging="360"/>
      </w:pPr>
      <w:rPr>
        <w:rFonts w:ascii="Courier New" w:hAnsi="Courier New" w:cs="Courier New" w:hint="default"/>
      </w:rPr>
    </w:lvl>
    <w:lvl w:ilvl="2">
      <w:start w:val="1"/>
      <w:numFmt w:val="bullet"/>
      <w:lvlText w:val=""/>
      <w:lvlJc w:val="left"/>
      <w:pPr>
        <w:tabs>
          <w:tab w:val="num" w:pos="3654"/>
        </w:tabs>
        <w:ind w:left="3654" w:hanging="360"/>
      </w:pPr>
      <w:rPr>
        <w:rFonts w:ascii="Wingdings" w:hAnsi="Wingdings" w:cs="Wingdings" w:hint="default"/>
      </w:rPr>
    </w:lvl>
    <w:lvl w:ilvl="3">
      <w:start w:val="1"/>
      <w:numFmt w:val="bullet"/>
      <w:lvlText w:val=""/>
      <w:lvlJc w:val="left"/>
      <w:pPr>
        <w:tabs>
          <w:tab w:val="num" w:pos="4374"/>
        </w:tabs>
        <w:ind w:left="4374" w:hanging="360"/>
      </w:pPr>
      <w:rPr>
        <w:rFonts w:ascii="Symbol" w:hAnsi="Symbol" w:cs="Symbol" w:hint="default"/>
      </w:rPr>
    </w:lvl>
    <w:lvl w:ilvl="4">
      <w:start w:val="1"/>
      <w:numFmt w:val="bullet"/>
      <w:lvlText w:val="o"/>
      <w:lvlJc w:val="left"/>
      <w:pPr>
        <w:tabs>
          <w:tab w:val="num" w:pos="5094"/>
        </w:tabs>
        <w:ind w:left="5094" w:hanging="360"/>
      </w:pPr>
      <w:rPr>
        <w:rFonts w:ascii="Courier New" w:hAnsi="Courier New" w:cs="Courier New" w:hint="default"/>
      </w:rPr>
    </w:lvl>
    <w:lvl w:ilvl="5">
      <w:start w:val="1"/>
      <w:numFmt w:val="bullet"/>
      <w:lvlText w:val=""/>
      <w:lvlJc w:val="left"/>
      <w:pPr>
        <w:tabs>
          <w:tab w:val="num" w:pos="5814"/>
        </w:tabs>
        <w:ind w:left="5814" w:hanging="360"/>
      </w:pPr>
      <w:rPr>
        <w:rFonts w:ascii="Wingdings" w:hAnsi="Wingdings" w:cs="Wingdings" w:hint="default"/>
      </w:rPr>
    </w:lvl>
    <w:lvl w:ilvl="6">
      <w:start w:val="1"/>
      <w:numFmt w:val="bullet"/>
      <w:lvlText w:val=""/>
      <w:lvlJc w:val="left"/>
      <w:pPr>
        <w:tabs>
          <w:tab w:val="num" w:pos="6534"/>
        </w:tabs>
        <w:ind w:left="6534" w:hanging="360"/>
      </w:pPr>
      <w:rPr>
        <w:rFonts w:ascii="Symbol" w:hAnsi="Symbol" w:cs="Symbol" w:hint="default"/>
      </w:rPr>
    </w:lvl>
    <w:lvl w:ilvl="7">
      <w:start w:val="1"/>
      <w:numFmt w:val="bullet"/>
      <w:lvlText w:val="o"/>
      <w:lvlJc w:val="left"/>
      <w:pPr>
        <w:tabs>
          <w:tab w:val="num" w:pos="7254"/>
        </w:tabs>
        <w:ind w:left="7254" w:hanging="360"/>
      </w:pPr>
      <w:rPr>
        <w:rFonts w:ascii="Courier New" w:hAnsi="Courier New" w:cs="Courier New" w:hint="default"/>
      </w:rPr>
    </w:lvl>
    <w:lvl w:ilvl="8">
      <w:start w:val="1"/>
      <w:numFmt w:val="bullet"/>
      <w:lvlText w:val=""/>
      <w:lvlJc w:val="left"/>
      <w:pPr>
        <w:tabs>
          <w:tab w:val="num" w:pos="7974"/>
        </w:tabs>
        <w:ind w:left="7974" w:hanging="360"/>
      </w:pPr>
      <w:rPr>
        <w:rFonts w:ascii="Wingdings" w:hAnsi="Wingdings" w:cs="Wingdings" w:hint="default"/>
      </w:rPr>
    </w:lvl>
  </w:abstractNum>
  <w:abstractNum w:abstractNumId="34">
    <w:nsid w:val="51962F4C"/>
    <w:multiLevelType w:val="hybridMultilevel"/>
    <w:tmpl w:val="B52C06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2A008E1"/>
    <w:multiLevelType w:val="hybridMultilevel"/>
    <w:tmpl w:val="B316ECA8"/>
    <w:lvl w:ilvl="0" w:tplc="6680BAA2">
      <w:numFmt w:val="bullet"/>
      <w:lvlText w:val=""/>
      <w:lvlJc w:val="left"/>
      <w:pPr>
        <w:ind w:left="360" w:hanging="360"/>
      </w:pPr>
      <w:rPr>
        <w:rFonts w:ascii="Wingdings" w:eastAsiaTheme="minorHAnsi"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53EE1D47"/>
    <w:multiLevelType w:val="multilevel"/>
    <w:tmpl w:val="E12614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nsid w:val="57995485"/>
    <w:multiLevelType w:val="multilevel"/>
    <w:tmpl w:val="8020E1A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5DEB4D4D"/>
    <w:multiLevelType w:val="hybridMultilevel"/>
    <w:tmpl w:val="A3E4C962"/>
    <w:lvl w:ilvl="0" w:tplc="5A6066F4">
      <w:start w:val="1"/>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0612291"/>
    <w:multiLevelType w:val="multilevel"/>
    <w:tmpl w:val="A06A812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4B52EDF"/>
    <w:multiLevelType w:val="hybridMultilevel"/>
    <w:tmpl w:val="DD0CA372"/>
    <w:lvl w:ilvl="0" w:tplc="6680BAA2">
      <w:numFmt w:val="bullet"/>
      <w:lvlText w:val=""/>
      <w:lvlJc w:val="left"/>
      <w:pPr>
        <w:ind w:left="360" w:hanging="360"/>
      </w:pPr>
      <w:rPr>
        <w:rFonts w:ascii="Wingdings" w:eastAsiaTheme="minorHAnsi"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90E0CDF"/>
    <w:multiLevelType w:val="hybridMultilevel"/>
    <w:tmpl w:val="1C9AC234"/>
    <w:lvl w:ilvl="0" w:tplc="D62CED4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C5C5C0C"/>
    <w:multiLevelType w:val="multilevel"/>
    <w:tmpl w:val="203AD89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6C9724B2"/>
    <w:multiLevelType w:val="multilevel"/>
    <w:tmpl w:val="16C26996"/>
    <w:lvl w:ilvl="0">
      <w:start w:val="1"/>
      <w:numFmt w:val="bullet"/>
      <w:lvlText w:val="-"/>
      <w:lvlJc w:val="left"/>
      <w:pPr>
        <w:ind w:left="720" w:hanging="360"/>
      </w:pPr>
      <w:rPr>
        <w:rFonts w:ascii="Garamond" w:hAnsi="Garamond" w:cs="Garamond"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6E3242A2"/>
    <w:multiLevelType w:val="multilevel"/>
    <w:tmpl w:val="F1C84480"/>
    <w:lvl w:ilvl="0">
      <w:start w:val="1"/>
      <w:numFmt w:val="bullet"/>
      <w:lvlText w:val="-"/>
      <w:lvlJc w:val="left"/>
      <w:pPr>
        <w:tabs>
          <w:tab w:val="num" w:pos="1068"/>
        </w:tabs>
        <w:ind w:left="1068" w:hanging="360"/>
      </w:pPr>
      <w:rPr>
        <w:rFonts w:ascii="Times New Roman" w:hAnsi="Times New Roman" w:cs="Times New Roman" w:hint="default"/>
      </w:rPr>
    </w:lvl>
    <w:lvl w:ilvl="1">
      <w:start w:val="1"/>
      <w:numFmt w:val="bullet"/>
      <w:lvlText w:val=""/>
      <w:lvlJc w:val="left"/>
      <w:pPr>
        <w:tabs>
          <w:tab w:val="num" w:pos="1440"/>
        </w:tabs>
        <w:ind w:left="1421" w:hanging="341"/>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Unicode MS" w:hAnsi="Arial Unicode MS" w:cs="Arial Unicode M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61D0AB1"/>
    <w:multiLevelType w:val="hybridMultilevel"/>
    <w:tmpl w:val="B6CC6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78568CC"/>
    <w:multiLevelType w:val="multilevel"/>
    <w:tmpl w:val="3EE8B6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33"/>
  </w:num>
  <w:num w:numId="4">
    <w:abstractNumId w:val="27"/>
  </w:num>
  <w:num w:numId="5">
    <w:abstractNumId w:val="44"/>
  </w:num>
  <w:num w:numId="6">
    <w:abstractNumId w:val="23"/>
  </w:num>
  <w:num w:numId="7">
    <w:abstractNumId w:val="7"/>
  </w:num>
  <w:num w:numId="8">
    <w:abstractNumId w:val="4"/>
  </w:num>
  <w:num w:numId="9">
    <w:abstractNumId w:val="3"/>
  </w:num>
  <w:num w:numId="10">
    <w:abstractNumId w:val="28"/>
  </w:num>
  <w:num w:numId="11">
    <w:abstractNumId w:val="43"/>
  </w:num>
  <w:num w:numId="12">
    <w:abstractNumId w:val="5"/>
  </w:num>
  <w:num w:numId="13">
    <w:abstractNumId w:val="25"/>
  </w:num>
  <w:num w:numId="14">
    <w:abstractNumId w:val="14"/>
  </w:num>
  <w:num w:numId="15">
    <w:abstractNumId w:val="12"/>
  </w:num>
  <w:num w:numId="16">
    <w:abstractNumId w:val="36"/>
  </w:num>
  <w:num w:numId="17">
    <w:abstractNumId w:val="9"/>
  </w:num>
  <w:num w:numId="18">
    <w:abstractNumId w:val="0"/>
  </w:num>
  <w:num w:numId="19">
    <w:abstractNumId w:val="20"/>
  </w:num>
  <w:num w:numId="20">
    <w:abstractNumId w:val="10"/>
  </w:num>
  <w:num w:numId="21">
    <w:abstractNumId w:val="11"/>
  </w:num>
  <w:num w:numId="22">
    <w:abstractNumId w:val="26"/>
  </w:num>
  <w:num w:numId="23">
    <w:abstractNumId w:val="21"/>
  </w:num>
  <w:num w:numId="24">
    <w:abstractNumId w:val="46"/>
  </w:num>
  <w:num w:numId="25">
    <w:abstractNumId w:val="2"/>
  </w:num>
  <w:num w:numId="26">
    <w:abstractNumId w:val="45"/>
  </w:num>
  <w:num w:numId="27">
    <w:abstractNumId w:val="22"/>
  </w:num>
  <w:num w:numId="28">
    <w:abstractNumId w:val="42"/>
  </w:num>
  <w:num w:numId="29">
    <w:abstractNumId w:val="39"/>
  </w:num>
  <w:num w:numId="30">
    <w:abstractNumId w:val="15"/>
  </w:num>
  <w:num w:numId="31">
    <w:abstractNumId w:val="41"/>
  </w:num>
  <w:num w:numId="32">
    <w:abstractNumId w:val="16"/>
  </w:num>
  <w:num w:numId="33">
    <w:abstractNumId w:val="1"/>
  </w:num>
  <w:num w:numId="34">
    <w:abstractNumId w:val="19"/>
  </w:num>
  <w:num w:numId="35">
    <w:abstractNumId w:val="24"/>
  </w:num>
  <w:num w:numId="36">
    <w:abstractNumId w:val="18"/>
  </w:num>
  <w:num w:numId="37">
    <w:abstractNumId w:val="34"/>
  </w:num>
  <w:num w:numId="38">
    <w:abstractNumId w:val="31"/>
  </w:num>
  <w:num w:numId="39">
    <w:abstractNumId w:val="37"/>
  </w:num>
  <w:num w:numId="40">
    <w:abstractNumId w:val="13"/>
  </w:num>
  <w:num w:numId="41">
    <w:abstractNumId w:val="38"/>
  </w:num>
  <w:num w:numId="42">
    <w:abstractNumId w:val="17"/>
  </w:num>
  <w:num w:numId="43">
    <w:abstractNumId w:val="40"/>
  </w:num>
  <w:num w:numId="44">
    <w:abstractNumId w:val="29"/>
  </w:num>
  <w:num w:numId="45">
    <w:abstractNumId w:val="35"/>
  </w:num>
  <w:num w:numId="46">
    <w:abstractNumId w:val="30"/>
  </w:num>
  <w:num w:numId="47">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Formatting/>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ED"/>
    <w:rsid w:val="00003533"/>
    <w:rsid w:val="00003AD6"/>
    <w:rsid w:val="00006E87"/>
    <w:rsid w:val="000230F2"/>
    <w:rsid w:val="00023661"/>
    <w:rsid w:val="0002732A"/>
    <w:rsid w:val="00034838"/>
    <w:rsid w:val="000351F6"/>
    <w:rsid w:val="0004117E"/>
    <w:rsid w:val="0004309B"/>
    <w:rsid w:val="000457C4"/>
    <w:rsid w:val="00047A92"/>
    <w:rsid w:val="0005375F"/>
    <w:rsid w:val="00060C42"/>
    <w:rsid w:val="000626FF"/>
    <w:rsid w:val="0006434E"/>
    <w:rsid w:val="00065DCE"/>
    <w:rsid w:val="00073EFA"/>
    <w:rsid w:val="0007618A"/>
    <w:rsid w:val="00083CE0"/>
    <w:rsid w:val="00091D74"/>
    <w:rsid w:val="000923C1"/>
    <w:rsid w:val="000A1A04"/>
    <w:rsid w:val="000A48A6"/>
    <w:rsid w:val="000A6CA5"/>
    <w:rsid w:val="000B2B43"/>
    <w:rsid w:val="000C190E"/>
    <w:rsid w:val="000C3B0F"/>
    <w:rsid w:val="000C5264"/>
    <w:rsid w:val="000C52FA"/>
    <w:rsid w:val="000C5F68"/>
    <w:rsid w:val="000D2B87"/>
    <w:rsid w:val="000D2F3C"/>
    <w:rsid w:val="000D393B"/>
    <w:rsid w:val="000D5784"/>
    <w:rsid w:val="000D7A89"/>
    <w:rsid w:val="000F1248"/>
    <w:rsid w:val="000F4056"/>
    <w:rsid w:val="000F683B"/>
    <w:rsid w:val="00103EA2"/>
    <w:rsid w:val="00104080"/>
    <w:rsid w:val="001117A1"/>
    <w:rsid w:val="00112EF8"/>
    <w:rsid w:val="00114D40"/>
    <w:rsid w:val="001156BA"/>
    <w:rsid w:val="001166BF"/>
    <w:rsid w:val="00122E31"/>
    <w:rsid w:val="00123C26"/>
    <w:rsid w:val="00141E4F"/>
    <w:rsid w:val="0014593E"/>
    <w:rsid w:val="00156B71"/>
    <w:rsid w:val="00162016"/>
    <w:rsid w:val="001633CF"/>
    <w:rsid w:val="001740E6"/>
    <w:rsid w:val="001742B4"/>
    <w:rsid w:val="00174348"/>
    <w:rsid w:val="001806C4"/>
    <w:rsid w:val="001931C5"/>
    <w:rsid w:val="001936A2"/>
    <w:rsid w:val="00194F46"/>
    <w:rsid w:val="00196334"/>
    <w:rsid w:val="0019707B"/>
    <w:rsid w:val="001A270E"/>
    <w:rsid w:val="001B1FDC"/>
    <w:rsid w:val="001B3501"/>
    <w:rsid w:val="001C171D"/>
    <w:rsid w:val="001C27A5"/>
    <w:rsid w:val="001C43D5"/>
    <w:rsid w:val="001C6811"/>
    <w:rsid w:val="001C77F7"/>
    <w:rsid w:val="001D2644"/>
    <w:rsid w:val="001D3620"/>
    <w:rsid w:val="001D78DE"/>
    <w:rsid w:val="001E12AA"/>
    <w:rsid w:val="001E366F"/>
    <w:rsid w:val="001E6A49"/>
    <w:rsid w:val="001F0A63"/>
    <w:rsid w:val="001F11EC"/>
    <w:rsid w:val="001F1BED"/>
    <w:rsid w:val="001F22F7"/>
    <w:rsid w:val="001F2AE9"/>
    <w:rsid w:val="001F686E"/>
    <w:rsid w:val="002035B1"/>
    <w:rsid w:val="00203E54"/>
    <w:rsid w:val="00212AA2"/>
    <w:rsid w:val="00220831"/>
    <w:rsid w:val="002254E2"/>
    <w:rsid w:val="00231FA7"/>
    <w:rsid w:val="00232CA6"/>
    <w:rsid w:val="002410D2"/>
    <w:rsid w:val="002422AC"/>
    <w:rsid w:val="0025051B"/>
    <w:rsid w:val="00251415"/>
    <w:rsid w:val="0025257A"/>
    <w:rsid w:val="00253E50"/>
    <w:rsid w:val="002706CB"/>
    <w:rsid w:val="0027286B"/>
    <w:rsid w:val="00275381"/>
    <w:rsid w:val="00290FC4"/>
    <w:rsid w:val="00292570"/>
    <w:rsid w:val="002929A3"/>
    <w:rsid w:val="00295C30"/>
    <w:rsid w:val="002A437B"/>
    <w:rsid w:val="002A4639"/>
    <w:rsid w:val="002B40DD"/>
    <w:rsid w:val="002C12E1"/>
    <w:rsid w:val="002E6E33"/>
    <w:rsid w:val="002F169B"/>
    <w:rsid w:val="002F6E49"/>
    <w:rsid w:val="00305C7E"/>
    <w:rsid w:val="00305E3E"/>
    <w:rsid w:val="0032455A"/>
    <w:rsid w:val="00325C8E"/>
    <w:rsid w:val="0033132F"/>
    <w:rsid w:val="00333C4B"/>
    <w:rsid w:val="00334277"/>
    <w:rsid w:val="0034096A"/>
    <w:rsid w:val="00340AA8"/>
    <w:rsid w:val="003410A5"/>
    <w:rsid w:val="00344DC4"/>
    <w:rsid w:val="00362FAB"/>
    <w:rsid w:val="003735AC"/>
    <w:rsid w:val="00384669"/>
    <w:rsid w:val="003848D5"/>
    <w:rsid w:val="003A37B4"/>
    <w:rsid w:val="003A4E47"/>
    <w:rsid w:val="003B1138"/>
    <w:rsid w:val="003B16DE"/>
    <w:rsid w:val="003B20E5"/>
    <w:rsid w:val="003B4E4A"/>
    <w:rsid w:val="003B7B1D"/>
    <w:rsid w:val="003C3C31"/>
    <w:rsid w:val="003C5A5B"/>
    <w:rsid w:val="003C7B36"/>
    <w:rsid w:val="003D0B43"/>
    <w:rsid w:val="003D2F43"/>
    <w:rsid w:val="003D3C42"/>
    <w:rsid w:val="003D3D18"/>
    <w:rsid w:val="003D42B8"/>
    <w:rsid w:val="003D5CA5"/>
    <w:rsid w:val="003D5E9F"/>
    <w:rsid w:val="003D6EF3"/>
    <w:rsid w:val="003D7DC0"/>
    <w:rsid w:val="003E167B"/>
    <w:rsid w:val="003F24B5"/>
    <w:rsid w:val="00410CD2"/>
    <w:rsid w:val="004125D6"/>
    <w:rsid w:val="00414151"/>
    <w:rsid w:val="0041628A"/>
    <w:rsid w:val="00417993"/>
    <w:rsid w:val="00430D08"/>
    <w:rsid w:val="00431C68"/>
    <w:rsid w:val="004412FF"/>
    <w:rsid w:val="00443746"/>
    <w:rsid w:val="00444B81"/>
    <w:rsid w:val="00444F1B"/>
    <w:rsid w:val="00446ACF"/>
    <w:rsid w:val="00460D16"/>
    <w:rsid w:val="004612C7"/>
    <w:rsid w:val="0046159E"/>
    <w:rsid w:val="00461B61"/>
    <w:rsid w:val="00463F5E"/>
    <w:rsid w:val="00476F4D"/>
    <w:rsid w:val="004850F5"/>
    <w:rsid w:val="00486011"/>
    <w:rsid w:val="00490EF7"/>
    <w:rsid w:val="0049180C"/>
    <w:rsid w:val="004A2AB8"/>
    <w:rsid w:val="004A3E3F"/>
    <w:rsid w:val="004B119B"/>
    <w:rsid w:val="004B1D41"/>
    <w:rsid w:val="004B306B"/>
    <w:rsid w:val="004B58FF"/>
    <w:rsid w:val="004B59D2"/>
    <w:rsid w:val="004C15AB"/>
    <w:rsid w:val="004D6C60"/>
    <w:rsid w:val="004E7BAB"/>
    <w:rsid w:val="004F7B0E"/>
    <w:rsid w:val="00500985"/>
    <w:rsid w:val="00500A7C"/>
    <w:rsid w:val="00502CA5"/>
    <w:rsid w:val="005101CC"/>
    <w:rsid w:val="0051437D"/>
    <w:rsid w:val="00516EA1"/>
    <w:rsid w:val="00517F16"/>
    <w:rsid w:val="005203BA"/>
    <w:rsid w:val="005225F1"/>
    <w:rsid w:val="00527526"/>
    <w:rsid w:val="00527AA2"/>
    <w:rsid w:val="00531FEF"/>
    <w:rsid w:val="00532BC3"/>
    <w:rsid w:val="00533F76"/>
    <w:rsid w:val="00533FB2"/>
    <w:rsid w:val="00535E0F"/>
    <w:rsid w:val="005404EF"/>
    <w:rsid w:val="005446BA"/>
    <w:rsid w:val="005630BD"/>
    <w:rsid w:val="005642B9"/>
    <w:rsid w:val="0056502C"/>
    <w:rsid w:val="00572725"/>
    <w:rsid w:val="00573AF6"/>
    <w:rsid w:val="005772EF"/>
    <w:rsid w:val="0058289B"/>
    <w:rsid w:val="00585D99"/>
    <w:rsid w:val="005940B5"/>
    <w:rsid w:val="00594E35"/>
    <w:rsid w:val="0059583E"/>
    <w:rsid w:val="00596749"/>
    <w:rsid w:val="005A10A4"/>
    <w:rsid w:val="005A3819"/>
    <w:rsid w:val="005A4BC4"/>
    <w:rsid w:val="005B1AF8"/>
    <w:rsid w:val="005B241C"/>
    <w:rsid w:val="005B3CC2"/>
    <w:rsid w:val="005B58A1"/>
    <w:rsid w:val="005C0D26"/>
    <w:rsid w:val="005C3A8E"/>
    <w:rsid w:val="005D25E0"/>
    <w:rsid w:val="005D5C41"/>
    <w:rsid w:val="005E2F8E"/>
    <w:rsid w:val="005E41D4"/>
    <w:rsid w:val="005E5EB9"/>
    <w:rsid w:val="005F5E8C"/>
    <w:rsid w:val="005F71B9"/>
    <w:rsid w:val="006078FB"/>
    <w:rsid w:val="00611895"/>
    <w:rsid w:val="006156E1"/>
    <w:rsid w:val="00617941"/>
    <w:rsid w:val="006214CA"/>
    <w:rsid w:val="00622873"/>
    <w:rsid w:val="00625DA1"/>
    <w:rsid w:val="006264FB"/>
    <w:rsid w:val="00630A2A"/>
    <w:rsid w:val="00643B1B"/>
    <w:rsid w:val="0064638A"/>
    <w:rsid w:val="0065606E"/>
    <w:rsid w:val="0065681E"/>
    <w:rsid w:val="00661E0E"/>
    <w:rsid w:val="006620C4"/>
    <w:rsid w:val="00672207"/>
    <w:rsid w:val="00673892"/>
    <w:rsid w:val="006823F8"/>
    <w:rsid w:val="006850D5"/>
    <w:rsid w:val="006964FA"/>
    <w:rsid w:val="006A3334"/>
    <w:rsid w:val="006B1C8D"/>
    <w:rsid w:val="006B2AF7"/>
    <w:rsid w:val="006C2809"/>
    <w:rsid w:val="006C73A5"/>
    <w:rsid w:val="006E6A3C"/>
    <w:rsid w:val="006F381A"/>
    <w:rsid w:val="00701871"/>
    <w:rsid w:val="007027BE"/>
    <w:rsid w:val="007120AC"/>
    <w:rsid w:val="00714621"/>
    <w:rsid w:val="00717945"/>
    <w:rsid w:val="00723D1C"/>
    <w:rsid w:val="007259A5"/>
    <w:rsid w:val="00743A38"/>
    <w:rsid w:val="00744ABC"/>
    <w:rsid w:val="007664B3"/>
    <w:rsid w:val="00775D67"/>
    <w:rsid w:val="00775E3A"/>
    <w:rsid w:val="0078441F"/>
    <w:rsid w:val="007853BD"/>
    <w:rsid w:val="00787138"/>
    <w:rsid w:val="00793483"/>
    <w:rsid w:val="007A16DF"/>
    <w:rsid w:val="007A627F"/>
    <w:rsid w:val="007B2148"/>
    <w:rsid w:val="007B21AE"/>
    <w:rsid w:val="007B27C1"/>
    <w:rsid w:val="007B2816"/>
    <w:rsid w:val="007D33B6"/>
    <w:rsid w:val="007D4CD0"/>
    <w:rsid w:val="007D70E5"/>
    <w:rsid w:val="007E491A"/>
    <w:rsid w:val="007E4BD4"/>
    <w:rsid w:val="007E6D49"/>
    <w:rsid w:val="007F0131"/>
    <w:rsid w:val="007F70C2"/>
    <w:rsid w:val="00802C2B"/>
    <w:rsid w:val="008143FC"/>
    <w:rsid w:val="0082099F"/>
    <w:rsid w:val="00823B82"/>
    <w:rsid w:val="00825388"/>
    <w:rsid w:val="00841BF5"/>
    <w:rsid w:val="008502AD"/>
    <w:rsid w:val="008510D6"/>
    <w:rsid w:val="00852470"/>
    <w:rsid w:val="00852BE5"/>
    <w:rsid w:val="00853B35"/>
    <w:rsid w:val="00854C0D"/>
    <w:rsid w:val="00860A75"/>
    <w:rsid w:val="00861965"/>
    <w:rsid w:val="008677C4"/>
    <w:rsid w:val="0087474E"/>
    <w:rsid w:val="00875C67"/>
    <w:rsid w:val="008841B6"/>
    <w:rsid w:val="00896EAF"/>
    <w:rsid w:val="008A1D53"/>
    <w:rsid w:val="008C6B35"/>
    <w:rsid w:val="008D0025"/>
    <w:rsid w:val="008D4CEE"/>
    <w:rsid w:val="008D7910"/>
    <w:rsid w:val="008E44BF"/>
    <w:rsid w:val="008F0823"/>
    <w:rsid w:val="008F2913"/>
    <w:rsid w:val="008F4E76"/>
    <w:rsid w:val="008F599E"/>
    <w:rsid w:val="00904036"/>
    <w:rsid w:val="00913BF6"/>
    <w:rsid w:val="0091696C"/>
    <w:rsid w:val="009202DE"/>
    <w:rsid w:val="00920A07"/>
    <w:rsid w:val="0092591C"/>
    <w:rsid w:val="00932E06"/>
    <w:rsid w:val="0093527C"/>
    <w:rsid w:val="00935F5F"/>
    <w:rsid w:val="00937A37"/>
    <w:rsid w:val="00940046"/>
    <w:rsid w:val="00942659"/>
    <w:rsid w:val="0095059F"/>
    <w:rsid w:val="009554B7"/>
    <w:rsid w:val="00955554"/>
    <w:rsid w:val="009563FE"/>
    <w:rsid w:val="00956E96"/>
    <w:rsid w:val="00956F02"/>
    <w:rsid w:val="00957812"/>
    <w:rsid w:val="00960357"/>
    <w:rsid w:val="00962FAF"/>
    <w:rsid w:val="0096324E"/>
    <w:rsid w:val="0096486A"/>
    <w:rsid w:val="00967290"/>
    <w:rsid w:val="00967953"/>
    <w:rsid w:val="00967A16"/>
    <w:rsid w:val="0097555D"/>
    <w:rsid w:val="00975849"/>
    <w:rsid w:val="00982643"/>
    <w:rsid w:val="00987AB3"/>
    <w:rsid w:val="009941CF"/>
    <w:rsid w:val="00994E8F"/>
    <w:rsid w:val="009A429F"/>
    <w:rsid w:val="009A4C84"/>
    <w:rsid w:val="009A5337"/>
    <w:rsid w:val="009A569D"/>
    <w:rsid w:val="009A6FF1"/>
    <w:rsid w:val="009B1044"/>
    <w:rsid w:val="009B1254"/>
    <w:rsid w:val="009B1D88"/>
    <w:rsid w:val="009B5B3C"/>
    <w:rsid w:val="009B5D61"/>
    <w:rsid w:val="009C6210"/>
    <w:rsid w:val="009C7BE8"/>
    <w:rsid w:val="009D0DF6"/>
    <w:rsid w:val="009D2CC4"/>
    <w:rsid w:val="009D6A81"/>
    <w:rsid w:val="009D798F"/>
    <w:rsid w:val="009E717E"/>
    <w:rsid w:val="009F1C0A"/>
    <w:rsid w:val="009F27EB"/>
    <w:rsid w:val="009F29AB"/>
    <w:rsid w:val="009F5D73"/>
    <w:rsid w:val="009F7168"/>
    <w:rsid w:val="009F7648"/>
    <w:rsid w:val="00A01220"/>
    <w:rsid w:val="00A1660C"/>
    <w:rsid w:val="00A20AD0"/>
    <w:rsid w:val="00A20BD2"/>
    <w:rsid w:val="00A20F05"/>
    <w:rsid w:val="00A223F5"/>
    <w:rsid w:val="00A22E29"/>
    <w:rsid w:val="00A3383C"/>
    <w:rsid w:val="00A45249"/>
    <w:rsid w:val="00A46966"/>
    <w:rsid w:val="00A507E7"/>
    <w:rsid w:val="00A52504"/>
    <w:rsid w:val="00A53447"/>
    <w:rsid w:val="00A600C1"/>
    <w:rsid w:val="00A63334"/>
    <w:rsid w:val="00A654F6"/>
    <w:rsid w:val="00A70802"/>
    <w:rsid w:val="00A745BF"/>
    <w:rsid w:val="00A83153"/>
    <w:rsid w:val="00A84769"/>
    <w:rsid w:val="00A86D91"/>
    <w:rsid w:val="00A91A7B"/>
    <w:rsid w:val="00AA12D7"/>
    <w:rsid w:val="00AA226F"/>
    <w:rsid w:val="00AB3C3E"/>
    <w:rsid w:val="00AB600C"/>
    <w:rsid w:val="00AB699B"/>
    <w:rsid w:val="00AC33BD"/>
    <w:rsid w:val="00AD60CB"/>
    <w:rsid w:val="00AD7C16"/>
    <w:rsid w:val="00AF2F30"/>
    <w:rsid w:val="00B0659D"/>
    <w:rsid w:val="00B12D86"/>
    <w:rsid w:val="00B152CC"/>
    <w:rsid w:val="00B2597E"/>
    <w:rsid w:val="00B34985"/>
    <w:rsid w:val="00B50E3D"/>
    <w:rsid w:val="00B56AA1"/>
    <w:rsid w:val="00B62391"/>
    <w:rsid w:val="00B624A7"/>
    <w:rsid w:val="00B663F6"/>
    <w:rsid w:val="00B668C0"/>
    <w:rsid w:val="00B66E31"/>
    <w:rsid w:val="00B74ED9"/>
    <w:rsid w:val="00B77BB1"/>
    <w:rsid w:val="00B84453"/>
    <w:rsid w:val="00BA1219"/>
    <w:rsid w:val="00BA7022"/>
    <w:rsid w:val="00BA7C2C"/>
    <w:rsid w:val="00BB4E0F"/>
    <w:rsid w:val="00BB5B3B"/>
    <w:rsid w:val="00BB7D8F"/>
    <w:rsid w:val="00BB7D9D"/>
    <w:rsid w:val="00BC281D"/>
    <w:rsid w:val="00BC3052"/>
    <w:rsid w:val="00BC6593"/>
    <w:rsid w:val="00BD6E05"/>
    <w:rsid w:val="00BE1D9E"/>
    <w:rsid w:val="00BE4AFD"/>
    <w:rsid w:val="00BE67B3"/>
    <w:rsid w:val="00BF20D1"/>
    <w:rsid w:val="00BF3480"/>
    <w:rsid w:val="00BF43E9"/>
    <w:rsid w:val="00C0708A"/>
    <w:rsid w:val="00C07F80"/>
    <w:rsid w:val="00C11B3A"/>
    <w:rsid w:val="00C13FE0"/>
    <w:rsid w:val="00C17BF5"/>
    <w:rsid w:val="00C210AA"/>
    <w:rsid w:val="00C22986"/>
    <w:rsid w:val="00C255C8"/>
    <w:rsid w:val="00C30E3E"/>
    <w:rsid w:val="00C32685"/>
    <w:rsid w:val="00C333F0"/>
    <w:rsid w:val="00C37888"/>
    <w:rsid w:val="00C434F9"/>
    <w:rsid w:val="00C4407E"/>
    <w:rsid w:val="00C45E5B"/>
    <w:rsid w:val="00C54221"/>
    <w:rsid w:val="00C65EAD"/>
    <w:rsid w:val="00C65EE2"/>
    <w:rsid w:val="00C706C9"/>
    <w:rsid w:val="00C73055"/>
    <w:rsid w:val="00C750BF"/>
    <w:rsid w:val="00C80933"/>
    <w:rsid w:val="00C83263"/>
    <w:rsid w:val="00C84BF1"/>
    <w:rsid w:val="00C852E0"/>
    <w:rsid w:val="00C85467"/>
    <w:rsid w:val="00C87523"/>
    <w:rsid w:val="00C92944"/>
    <w:rsid w:val="00C9558E"/>
    <w:rsid w:val="00CA195A"/>
    <w:rsid w:val="00CA1E9F"/>
    <w:rsid w:val="00CA53B5"/>
    <w:rsid w:val="00CB0B50"/>
    <w:rsid w:val="00CB3D85"/>
    <w:rsid w:val="00CB55BB"/>
    <w:rsid w:val="00CC23B4"/>
    <w:rsid w:val="00CC3638"/>
    <w:rsid w:val="00CC4B87"/>
    <w:rsid w:val="00CD06EA"/>
    <w:rsid w:val="00CD0B6E"/>
    <w:rsid w:val="00CD223C"/>
    <w:rsid w:val="00CD7005"/>
    <w:rsid w:val="00CE06ED"/>
    <w:rsid w:val="00CE4619"/>
    <w:rsid w:val="00CF4826"/>
    <w:rsid w:val="00CF59F7"/>
    <w:rsid w:val="00CF60B5"/>
    <w:rsid w:val="00D0186D"/>
    <w:rsid w:val="00D070EC"/>
    <w:rsid w:val="00D10EF4"/>
    <w:rsid w:val="00D11763"/>
    <w:rsid w:val="00D156A2"/>
    <w:rsid w:val="00D1743A"/>
    <w:rsid w:val="00D32F31"/>
    <w:rsid w:val="00D4555E"/>
    <w:rsid w:val="00D6301E"/>
    <w:rsid w:val="00D64252"/>
    <w:rsid w:val="00D70006"/>
    <w:rsid w:val="00D71D9E"/>
    <w:rsid w:val="00D84E5B"/>
    <w:rsid w:val="00D86CFC"/>
    <w:rsid w:val="00D9026B"/>
    <w:rsid w:val="00DA4714"/>
    <w:rsid w:val="00DA5849"/>
    <w:rsid w:val="00DB17F5"/>
    <w:rsid w:val="00DB720C"/>
    <w:rsid w:val="00DC0381"/>
    <w:rsid w:val="00DC174F"/>
    <w:rsid w:val="00DC4581"/>
    <w:rsid w:val="00DC7717"/>
    <w:rsid w:val="00DE53E0"/>
    <w:rsid w:val="00DE5408"/>
    <w:rsid w:val="00DF2D63"/>
    <w:rsid w:val="00DF53F8"/>
    <w:rsid w:val="00DF7EC7"/>
    <w:rsid w:val="00E00A59"/>
    <w:rsid w:val="00E059D1"/>
    <w:rsid w:val="00E05F03"/>
    <w:rsid w:val="00E1300F"/>
    <w:rsid w:val="00E22CD4"/>
    <w:rsid w:val="00E27B7D"/>
    <w:rsid w:val="00E31415"/>
    <w:rsid w:val="00E314E2"/>
    <w:rsid w:val="00E32E0D"/>
    <w:rsid w:val="00E33A6D"/>
    <w:rsid w:val="00E37EA0"/>
    <w:rsid w:val="00E47550"/>
    <w:rsid w:val="00E53929"/>
    <w:rsid w:val="00E60624"/>
    <w:rsid w:val="00E61319"/>
    <w:rsid w:val="00E824D4"/>
    <w:rsid w:val="00E83E9A"/>
    <w:rsid w:val="00E94B7E"/>
    <w:rsid w:val="00EA171C"/>
    <w:rsid w:val="00EA1F55"/>
    <w:rsid w:val="00EA2379"/>
    <w:rsid w:val="00EA3A5A"/>
    <w:rsid w:val="00EA4130"/>
    <w:rsid w:val="00EA4132"/>
    <w:rsid w:val="00EA6F8C"/>
    <w:rsid w:val="00EB14E5"/>
    <w:rsid w:val="00EB42D6"/>
    <w:rsid w:val="00EB770B"/>
    <w:rsid w:val="00EC22EA"/>
    <w:rsid w:val="00EC4B3F"/>
    <w:rsid w:val="00ED36F7"/>
    <w:rsid w:val="00ED62BA"/>
    <w:rsid w:val="00ED76FB"/>
    <w:rsid w:val="00EE6317"/>
    <w:rsid w:val="00EE65AA"/>
    <w:rsid w:val="00EF327D"/>
    <w:rsid w:val="00F05AF5"/>
    <w:rsid w:val="00F11CBF"/>
    <w:rsid w:val="00F120B7"/>
    <w:rsid w:val="00F2152D"/>
    <w:rsid w:val="00F26CAC"/>
    <w:rsid w:val="00F3748D"/>
    <w:rsid w:val="00F42C63"/>
    <w:rsid w:val="00F42DB2"/>
    <w:rsid w:val="00F4445C"/>
    <w:rsid w:val="00F47930"/>
    <w:rsid w:val="00F528DB"/>
    <w:rsid w:val="00F52A7A"/>
    <w:rsid w:val="00F52BF8"/>
    <w:rsid w:val="00F5688F"/>
    <w:rsid w:val="00F746D1"/>
    <w:rsid w:val="00F75180"/>
    <w:rsid w:val="00F80CC7"/>
    <w:rsid w:val="00F818BF"/>
    <w:rsid w:val="00F8562D"/>
    <w:rsid w:val="00F859F8"/>
    <w:rsid w:val="00F86454"/>
    <w:rsid w:val="00F86EF8"/>
    <w:rsid w:val="00F87B96"/>
    <w:rsid w:val="00F9053A"/>
    <w:rsid w:val="00F92E7C"/>
    <w:rsid w:val="00F977FF"/>
    <w:rsid w:val="00FA0042"/>
    <w:rsid w:val="00FA0246"/>
    <w:rsid w:val="00FA33A6"/>
    <w:rsid w:val="00FA74BA"/>
    <w:rsid w:val="00FB3127"/>
    <w:rsid w:val="00FB453A"/>
    <w:rsid w:val="00FC1729"/>
    <w:rsid w:val="00FC5C69"/>
    <w:rsid w:val="00FD26A6"/>
    <w:rsid w:val="00FD3D46"/>
    <w:rsid w:val="00FE04A6"/>
    <w:rsid w:val="00FE41F8"/>
    <w:rsid w:val="00FF6BB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6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93"/>
    <w:pPr>
      <w:suppressAutoHyphens/>
    </w:pPr>
    <w:rPr>
      <w:color w:val="00000A"/>
      <w:sz w:val="24"/>
      <w:szCs w:val="24"/>
    </w:rPr>
  </w:style>
  <w:style w:type="paragraph" w:styleId="Titre1">
    <w:name w:val="heading 1"/>
    <w:basedOn w:val="Normal"/>
    <w:next w:val="Normal"/>
    <w:link w:val="Titre1Car"/>
    <w:uiPriority w:val="9"/>
    <w:qFormat/>
    <w:rsid w:val="004648FB"/>
    <w:pPr>
      <w:keepNext/>
      <w:spacing w:before="240" w:after="60"/>
      <w:outlineLvl w:val="0"/>
    </w:pPr>
    <w:rPr>
      <w:rFonts w:ascii="Arial" w:hAnsi="Arial" w:cs="Arial"/>
      <w:b/>
      <w:bCs/>
      <w:sz w:val="32"/>
      <w:szCs w:val="32"/>
    </w:rPr>
  </w:style>
  <w:style w:type="paragraph" w:styleId="Titre2">
    <w:name w:val="heading 2"/>
    <w:basedOn w:val="Normal"/>
    <w:next w:val="Normal"/>
    <w:link w:val="Titre2Car"/>
    <w:uiPriority w:val="9"/>
    <w:qFormat/>
    <w:rsid w:val="00A44CD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4648FB"/>
    <w:pPr>
      <w:keepNext/>
      <w:spacing w:before="120"/>
      <w:ind w:right="284" w:firstLine="357"/>
      <w:jc w:val="both"/>
      <w:outlineLvl w:val="2"/>
    </w:pPr>
    <w:rPr>
      <w:rFonts w:ascii="Times New Roman Gras" w:hAnsi="Times New Roman Gras" w:cs="Arial"/>
      <w:b/>
      <w:szCs w:val="22"/>
    </w:rPr>
  </w:style>
  <w:style w:type="paragraph" w:styleId="Titre6">
    <w:name w:val="heading 6"/>
    <w:basedOn w:val="Normal"/>
    <w:next w:val="Normal"/>
    <w:qFormat/>
    <w:rsid w:val="00467E12"/>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95D23"/>
    <w:rPr>
      <w:rFonts w:ascii="Cambria" w:eastAsia="Times New Roman" w:hAnsi="Cambria" w:cs="Times New Roman"/>
      <w:b/>
      <w:bCs/>
      <w:sz w:val="32"/>
      <w:szCs w:val="32"/>
    </w:rPr>
  </w:style>
  <w:style w:type="character" w:customStyle="1" w:styleId="Titre2Car">
    <w:name w:val="Titre 2 Car"/>
    <w:link w:val="Titre2"/>
    <w:uiPriority w:val="9"/>
    <w:semiHidden/>
    <w:rsid w:val="00C95D23"/>
    <w:rPr>
      <w:rFonts w:ascii="Cambria" w:eastAsia="Times New Roman" w:hAnsi="Cambria" w:cs="Times New Roman"/>
      <w:b/>
      <w:bCs/>
      <w:i/>
      <w:iCs/>
      <w:sz w:val="28"/>
      <w:szCs w:val="28"/>
    </w:rPr>
  </w:style>
  <w:style w:type="character" w:customStyle="1" w:styleId="Titre3Car">
    <w:name w:val="Titre 3 Car"/>
    <w:link w:val="Titre3"/>
    <w:uiPriority w:val="9"/>
    <w:semiHidden/>
    <w:rsid w:val="00C95D23"/>
    <w:rPr>
      <w:rFonts w:ascii="Cambria" w:eastAsia="Times New Roman" w:hAnsi="Cambria" w:cs="Times New Roman"/>
      <w:b/>
      <w:bCs/>
      <w:sz w:val="26"/>
      <w:szCs w:val="26"/>
    </w:rPr>
  </w:style>
  <w:style w:type="character" w:customStyle="1" w:styleId="Corpsdetexte2Car">
    <w:name w:val="Corps de texte 2 Car"/>
    <w:link w:val="Corpsdetexte2"/>
    <w:uiPriority w:val="99"/>
    <w:semiHidden/>
    <w:rsid w:val="00C95D23"/>
    <w:rPr>
      <w:sz w:val="24"/>
      <w:szCs w:val="24"/>
    </w:rPr>
  </w:style>
  <w:style w:type="character" w:customStyle="1" w:styleId="NotedebasdepageCar">
    <w:name w:val="Note de bas de page Car"/>
    <w:link w:val="Notedebasdepage"/>
    <w:uiPriority w:val="99"/>
    <w:qFormat/>
    <w:locked/>
    <w:rsid w:val="00A778FE"/>
    <w:rPr>
      <w:lang w:val="fr-FR" w:eastAsia="fr-FR"/>
    </w:rPr>
  </w:style>
  <w:style w:type="character" w:styleId="Appelnotedebasdep">
    <w:name w:val="footnote reference"/>
    <w:aliases w:val="Footnote,Footnote symbol,Nota,Footnote number,de nota al pie,Ref,Char,SUPERS,Voetnootmarkering,Char1,fr,o,(NECG) Footnote Reference,Times 10 Point,Exposant 3 Point,Footnote Reference Number,Footnote reference number,FR, Char,F"/>
    <w:qFormat/>
    <w:rsid w:val="004648FB"/>
    <w:rPr>
      <w:vertAlign w:val="superscript"/>
    </w:rPr>
  </w:style>
  <w:style w:type="character" w:customStyle="1" w:styleId="LienInternet">
    <w:name w:val="Lien Internet"/>
    <w:basedOn w:val="Policepardfaut"/>
    <w:uiPriority w:val="99"/>
    <w:unhideWhenUsed/>
    <w:rsid w:val="00665DC7"/>
    <w:rPr>
      <w:color w:val="0000FF" w:themeColor="hyperlink"/>
      <w:u w:val="single"/>
    </w:rPr>
  </w:style>
  <w:style w:type="character" w:styleId="lev">
    <w:name w:val="Strong"/>
    <w:uiPriority w:val="22"/>
    <w:qFormat/>
    <w:rsid w:val="004648FB"/>
    <w:rPr>
      <w:b/>
    </w:rPr>
  </w:style>
  <w:style w:type="character" w:customStyle="1" w:styleId="telephoneexterne2">
    <w:name w:val="telephoneexterne2"/>
    <w:rsid w:val="004648FB"/>
    <w:rPr>
      <w:rFonts w:cs="Times New Roman"/>
    </w:rPr>
  </w:style>
  <w:style w:type="character" w:customStyle="1" w:styleId="En-tteCar">
    <w:name w:val="En-tête Car"/>
    <w:uiPriority w:val="99"/>
    <w:semiHidden/>
    <w:rsid w:val="00C95D23"/>
    <w:rPr>
      <w:sz w:val="24"/>
      <w:szCs w:val="24"/>
    </w:rPr>
  </w:style>
  <w:style w:type="character" w:customStyle="1" w:styleId="PieddepageCar">
    <w:name w:val="Pied de page Car"/>
    <w:link w:val="Pieddepage"/>
    <w:uiPriority w:val="99"/>
    <w:rsid w:val="00C95D23"/>
    <w:rPr>
      <w:sz w:val="24"/>
      <w:szCs w:val="24"/>
    </w:rPr>
  </w:style>
  <w:style w:type="character" w:customStyle="1" w:styleId="TextedebullesCar">
    <w:name w:val="Texte de bulles Car"/>
    <w:link w:val="Textedebulles"/>
    <w:uiPriority w:val="99"/>
    <w:semiHidden/>
    <w:rsid w:val="00417993"/>
    <w:rPr>
      <w:rFonts w:ascii="Tahoma" w:hAnsi="Tahoma" w:cs="Tahoma"/>
      <w:color w:val="00000A"/>
      <w:szCs w:val="16"/>
    </w:rPr>
  </w:style>
  <w:style w:type="character" w:styleId="Numrodepage">
    <w:name w:val="page number"/>
    <w:uiPriority w:val="99"/>
    <w:rsid w:val="004648FB"/>
    <w:rPr>
      <w:rFonts w:cs="Times New Roman"/>
    </w:rPr>
  </w:style>
  <w:style w:type="character" w:customStyle="1" w:styleId="standardCar">
    <w:name w:val="standard Car"/>
    <w:locked/>
    <w:rsid w:val="004648FB"/>
    <w:rPr>
      <w:rFonts w:ascii="Cambria" w:hAnsi="Cambria"/>
      <w:sz w:val="24"/>
      <w:lang w:val="fr-FR" w:eastAsia="fr-FR" w:bidi="ar-SA"/>
    </w:rPr>
  </w:style>
  <w:style w:type="character" w:customStyle="1" w:styleId="Puces1CarCar">
    <w:name w:val="Puces 1 Car Car"/>
    <w:link w:val="Puces1"/>
    <w:locked/>
    <w:rsid w:val="004648FB"/>
    <w:rPr>
      <w:rFonts w:ascii="Cambria" w:hAnsi="Cambria"/>
      <w:sz w:val="24"/>
      <w:lang w:val="fr-FR" w:eastAsia="fr-FR"/>
    </w:rPr>
  </w:style>
  <w:style w:type="character" w:customStyle="1" w:styleId="LgendeCar">
    <w:name w:val="Légende Car"/>
    <w:link w:val="Lgende"/>
    <w:locked/>
    <w:rsid w:val="004648FB"/>
    <w:rPr>
      <w:rFonts w:ascii="Cambria" w:hAnsi="Cambria"/>
      <w:b/>
      <w:sz w:val="24"/>
      <w:lang w:val="fr-FR" w:eastAsia="fr-FR"/>
    </w:rPr>
  </w:style>
  <w:style w:type="character" w:customStyle="1" w:styleId="Obs">
    <w:name w:val="Obs"/>
    <w:rsid w:val="004648FB"/>
    <w:rPr>
      <w:rFonts w:ascii="Cambria" w:hAnsi="Cambria"/>
      <w:b/>
      <w:sz w:val="22"/>
      <w:u w:val="single"/>
      <w:effect w:val="none"/>
    </w:rPr>
  </w:style>
  <w:style w:type="character" w:styleId="Marquedecommentaire">
    <w:name w:val="annotation reference"/>
    <w:uiPriority w:val="99"/>
    <w:qFormat/>
    <w:rsid w:val="004648FB"/>
    <w:rPr>
      <w:sz w:val="16"/>
    </w:rPr>
  </w:style>
  <w:style w:type="character" w:customStyle="1" w:styleId="CommentaireCar">
    <w:name w:val="Commentaire Car"/>
    <w:link w:val="Commentaire"/>
    <w:uiPriority w:val="99"/>
    <w:locked/>
    <w:rsid w:val="00CB2A40"/>
    <w:rPr>
      <w:rFonts w:cs="Times New Roman"/>
    </w:rPr>
  </w:style>
  <w:style w:type="character" w:customStyle="1" w:styleId="CorpsdetexteCar">
    <w:name w:val="Corps de texte Car"/>
    <w:link w:val="Corpsdetexte"/>
    <w:uiPriority w:val="99"/>
    <w:semiHidden/>
    <w:rsid w:val="00C95D23"/>
    <w:rPr>
      <w:sz w:val="24"/>
      <w:szCs w:val="24"/>
    </w:rPr>
  </w:style>
  <w:style w:type="character" w:customStyle="1" w:styleId="WW8Num7z1">
    <w:name w:val="WW8Num7z1"/>
    <w:rsid w:val="004648FB"/>
    <w:rPr>
      <w:rFonts w:ascii="Wingdings" w:hAnsi="Wingdings"/>
    </w:rPr>
  </w:style>
  <w:style w:type="character" w:customStyle="1" w:styleId="ObjetducommentaireCar">
    <w:name w:val="Objet du commentaire Car"/>
    <w:link w:val="Objetducommentaire"/>
    <w:uiPriority w:val="99"/>
    <w:semiHidden/>
    <w:locked/>
    <w:rsid w:val="00CB2A40"/>
    <w:rPr>
      <w:rFonts w:cs="Times New Roman"/>
      <w:b/>
    </w:rPr>
  </w:style>
  <w:style w:type="character" w:customStyle="1" w:styleId="st1">
    <w:name w:val="st1"/>
    <w:rsid w:val="00EE467F"/>
    <w:rPr>
      <w:color w:val="222222"/>
      <w:sz w:val="27"/>
    </w:rPr>
  </w:style>
  <w:style w:type="character" w:customStyle="1" w:styleId="Caractresdenotedebasdepage">
    <w:name w:val="Caractères de note de bas de page"/>
    <w:rsid w:val="00A778FE"/>
    <w:rPr>
      <w:vertAlign w:val="superscript"/>
    </w:rPr>
  </w:style>
  <w:style w:type="character" w:customStyle="1" w:styleId="ListLabel1">
    <w:name w:val="ListLabel 1"/>
    <w:rsid w:val="007E743B"/>
    <w:rPr>
      <w:color w:val="00000A"/>
    </w:rPr>
  </w:style>
  <w:style w:type="character" w:customStyle="1" w:styleId="ListLabel2">
    <w:name w:val="ListLabel 2"/>
    <w:rsid w:val="007E743B"/>
    <w:rPr>
      <w:rFonts w:cs="Times New Roman"/>
    </w:rPr>
  </w:style>
  <w:style w:type="character" w:customStyle="1" w:styleId="ListLabel3">
    <w:name w:val="ListLabel 3"/>
    <w:rsid w:val="007E743B"/>
    <w:rPr>
      <w:rFonts w:eastAsia="Arial Unicode MS"/>
    </w:rPr>
  </w:style>
  <w:style w:type="character" w:customStyle="1" w:styleId="ListLabel4">
    <w:name w:val="ListLabel 4"/>
    <w:rsid w:val="007E743B"/>
    <w:rPr>
      <w:b w:val="0"/>
      <w:i w:val="0"/>
      <w:color w:val="008000"/>
      <w:sz w:val="18"/>
    </w:rPr>
  </w:style>
  <w:style w:type="character" w:customStyle="1" w:styleId="ListLabel5">
    <w:name w:val="ListLabel 5"/>
    <w:rsid w:val="007E743B"/>
    <w:rPr>
      <w:b/>
      <w:i w:val="0"/>
      <w:color w:val="008000"/>
      <w:sz w:val="2"/>
    </w:rPr>
  </w:style>
  <w:style w:type="character" w:customStyle="1" w:styleId="ListLabel6">
    <w:name w:val="ListLabel 6"/>
    <w:rsid w:val="007E743B"/>
    <w:rPr>
      <w:b/>
      <w:i w:val="0"/>
      <w:color w:val="008000"/>
      <w:sz w:val="24"/>
    </w:rPr>
  </w:style>
  <w:style w:type="character" w:customStyle="1" w:styleId="ListLabel7">
    <w:name w:val="ListLabel 7"/>
    <w:rsid w:val="007E743B"/>
    <w:rPr>
      <w:rFonts w:cs="Times New Roman"/>
      <w:b/>
      <w:bCs/>
    </w:rPr>
  </w:style>
  <w:style w:type="character" w:customStyle="1" w:styleId="ListLabel8">
    <w:name w:val="ListLabel 8"/>
    <w:rsid w:val="007E743B"/>
    <w:rPr>
      <w:sz w:val="24"/>
    </w:rPr>
  </w:style>
  <w:style w:type="character" w:customStyle="1" w:styleId="ListLabel9">
    <w:name w:val="ListLabel 9"/>
    <w:rsid w:val="007E743B"/>
    <w:rPr>
      <w:color w:val="00000A"/>
      <w:sz w:val="24"/>
    </w:rPr>
  </w:style>
  <w:style w:type="character" w:customStyle="1" w:styleId="ListLabel10">
    <w:name w:val="ListLabel 10"/>
    <w:rsid w:val="007E743B"/>
    <w:rPr>
      <w:rFonts w:cs="Times New Roman"/>
      <w:b/>
      <w:i w:val="0"/>
      <w:color w:val="008000"/>
      <w:sz w:val="26"/>
    </w:rPr>
  </w:style>
  <w:style w:type="character" w:customStyle="1" w:styleId="ListLabel11">
    <w:name w:val="ListLabel 11"/>
    <w:rsid w:val="007E743B"/>
    <w:rPr>
      <w:rFonts w:cs="Times New Roman"/>
      <w:b/>
      <w:i w:val="0"/>
      <w:color w:val="008000"/>
      <w:sz w:val="24"/>
    </w:rPr>
  </w:style>
  <w:style w:type="character" w:customStyle="1" w:styleId="ListLabel12">
    <w:name w:val="ListLabel 12"/>
    <w:rsid w:val="007E743B"/>
    <w:rPr>
      <w:rFonts w:cs="Times New Roman"/>
      <w:color w:val="008000"/>
    </w:rPr>
  </w:style>
  <w:style w:type="character" w:customStyle="1" w:styleId="ListLabel13">
    <w:name w:val="ListLabel 13"/>
    <w:rsid w:val="007E743B"/>
    <w:rPr>
      <w:rFonts w:eastAsia="Times New Roman"/>
    </w:rPr>
  </w:style>
  <w:style w:type="character" w:customStyle="1" w:styleId="ListLabel14">
    <w:name w:val="ListLabel 14"/>
    <w:rsid w:val="007E743B"/>
    <w:rPr>
      <w:rFonts w:eastAsia="Times New Roman"/>
      <w:color w:val="00000A"/>
    </w:rPr>
  </w:style>
  <w:style w:type="character" w:customStyle="1" w:styleId="ListLabel15">
    <w:name w:val="ListLabel 15"/>
    <w:rsid w:val="007E743B"/>
    <w:rPr>
      <w:rFonts w:cs="Times New Roman"/>
      <w:b w:val="0"/>
      <w:i w:val="0"/>
      <w:color w:val="008000"/>
      <w:sz w:val="18"/>
    </w:rPr>
  </w:style>
  <w:style w:type="character" w:customStyle="1" w:styleId="ListLabel16">
    <w:name w:val="ListLabel 16"/>
    <w:rsid w:val="007E743B"/>
    <w:rPr>
      <w:rFonts w:cs="Times New Roman"/>
      <w:color w:val="00000A"/>
    </w:rPr>
  </w:style>
  <w:style w:type="character" w:customStyle="1" w:styleId="ListLabel17">
    <w:name w:val="ListLabel 17"/>
    <w:rsid w:val="007E743B"/>
    <w:rPr>
      <w:sz w:val="20"/>
    </w:rPr>
  </w:style>
  <w:style w:type="character" w:customStyle="1" w:styleId="ListLabel18">
    <w:name w:val="ListLabel 18"/>
    <w:rsid w:val="007E743B"/>
    <w:rPr>
      <w:rFonts w:eastAsia="Times New Roman" w:cs="Times New Roman"/>
    </w:rPr>
  </w:style>
  <w:style w:type="character" w:customStyle="1" w:styleId="ListLabel19">
    <w:name w:val="ListLabel 19"/>
    <w:rsid w:val="007E743B"/>
    <w:rPr>
      <w:rFonts w:cs="Courier New"/>
    </w:rPr>
  </w:style>
  <w:style w:type="character" w:customStyle="1" w:styleId="ListLabel20">
    <w:name w:val="ListLabel 20"/>
    <w:rsid w:val="007E743B"/>
    <w:rPr>
      <w:rFonts w:eastAsia="Times New Roman" w:cs="Times New Roman"/>
      <w:b w:val="0"/>
      <w:i w:val="0"/>
      <w:color w:val="008000"/>
      <w:sz w:val="18"/>
    </w:rPr>
  </w:style>
  <w:style w:type="character" w:customStyle="1" w:styleId="ListLabel21">
    <w:name w:val="ListLabel 21"/>
    <w:rsid w:val="007E743B"/>
    <w:rPr>
      <w:rFonts w:eastAsia="Times New Roman" w:cs="Times New Roman"/>
      <w:color w:val="00000A"/>
    </w:rPr>
  </w:style>
  <w:style w:type="character" w:customStyle="1" w:styleId="ListLabel22">
    <w:name w:val="ListLabel 22"/>
    <w:rsid w:val="007E743B"/>
    <w:rPr>
      <w:rFonts w:eastAsia="Calibri" w:cs="Calibri"/>
    </w:rPr>
  </w:style>
  <w:style w:type="character" w:customStyle="1" w:styleId="ListLabel23">
    <w:name w:val="ListLabel 23"/>
    <w:rsid w:val="007E743B"/>
    <w:rPr>
      <w:rFonts w:eastAsia="Times New Roman" w:cs="Calibri"/>
    </w:rPr>
  </w:style>
  <w:style w:type="character" w:customStyle="1" w:styleId="Ancredenotedebasdepage">
    <w:name w:val="Ancre de note de bas de page"/>
    <w:rsid w:val="007E743B"/>
    <w:rPr>
      <w:vertAlign w:val="superscript"/>
    </w:rPr>
  </w:style>
  <w:style w:type="character" w:customStyle="1" w:styleId="Ancredenotedefin">
    <w:name w:val="Ancre de note de fin"/>
    <w:rsid w:val="007E743B"/>
    <w:rPr>
      <w:vertAlign w:val="superscript"/>
    </w:rPr>
  </w:style>
  <w:style w:type="character" w:customStyle="1" w:styleId="Caractresdenotedefin">
    <w:name w:val="Caractères de note de fin"/>
    <w:rsid w:val="007E743B"/>
  </w:style>
  <w:style w:type="character" w:customStyle="1" w:styleId="Titre1Car0">
    <w:name w:val="Titre1 Car"/>
    <w:basedOn w:val="Puces1CarCar"/>
    <w:rsid w:val="00C97A5B"/>
    <w:rPr>
      <w:rFonts w:asciiTheme="minorHAnsi" w:hAnsiTheme="minorHAnsi" w:cstheme="minorHAnsi"/>
      <w:b/>
      <w:bCs/>
      <w:sz w:val="28"/>
      <w:u w:val="single"/>
      <w:lang w:val="fr-FR" w:eastAsia="fr-FR"/>
    </w:rPr>
  </w:style>
  <w:style w:type="character" w:customStyle="1" w:styleId="Titre1PSPCCar">
    <w:name w:val="Titre 1_PSPC Car"/>
    <w:basedOn w:val="Titre1Car0"/>
    <w:link w:val="Titre1PSPC"/>
    <w:rsid w:val="001E35B2"/>
    <w:rPr>
      <w:rFonts w:ascii="Times New Roman Gras" w:hAnsi="Times New Roman Gras" w:cstheme="minorHAnsi"/>
      <w:b/>
      <w:bCs/>
      <w:sz w:val="28"/>
      <w:u w:val="single"/>
      <w:lang w:val="fr-FR" w:eastAsia="fr-FR"/>
    </w:rPr>
  </w:style>
  <w:style w:type="character" w:customStyle="1" w:styleId="tel3">
    <w:name w:val="tel3"/>
    <w:basedOn w:val="Policepardfaut"/>
    <w:rsid w:val="005147D1"/>
    <w:rPr>
      <w:b w:val="0"/>
      <w:bCs w:val="0"/>
      <w:strike w:val="0"/>
      <w:dstrike w:val="0"/>
      <w:vanish w:val="0"/>
      <w:sz w:val="24"/>
      <w:szCs w:val="24"/>
      <w:u w:val="none"/>
      <w:effect w:val="none"/>
    </w:rPr>
  </w:style>
  <w:style w:type="character" w:styleId="Lienhypertextesuivivisit">
    <w:name w:val="FollowedHyperlink"/>
    <w:basedOn w:val="Policepardfaut"/>
    <w:uiPriority w:val="99"/>
    <w:semiHidden/>
    <w:unhideWhenUsed/>
    <w:rsid w:val="005147D1"/>
    <w:rPr>
      <w:color w:val="800080" w:themeColor="followedHyperlink"/>
      <w:u w:val="single"/>
    </w:rPr>
  </w:style>
  <w:style w:type="character" w:customStyle="1" w:styleId="ListLabel24">
    <w:name w:val="ListLabel 24"/>
    <w:rPr>
      <w:rFonts w:cs="Wingdings 2"/>
      <w:b w:val="0"/>
      <w:i w:val="0"/>
      <w:sz w:val="18"/>
    </w:rPr>
  </w:style>
  <w:style w:type="character" w:customStyle="1" w:styleId="ListLabel25">
    <w:name w:val="ListLabel 25"/>
    <w:rPr>
      <w:rFonts w:cs="Wingdings"/>
      <w:b/>
      <w:i w:val="0"/>
      <w:sz w:val="2"/>
    </w:rPr>
  </w:style>
  <w:style w:type="character" w:customStyle="1" w:styleId="ListLabel26">
    <w:name w:val="ListLabel 26"/>
    <w:rPr>
      <w:rFonts w:cs="Cambria"/>
      <w:b/>
      <w:i w:val="0"/>
      <w:sz w:val="24"/>
    </w:rPr>
  </w:style>
  <w:style w:type="character" w:customStyle="1" w:styleId="ListLabel27">
    <w:name w:val="ListLabel 27"/>
    <w:rPr>
      <w:b/>
      <w:bCs/>
    </w:rPr>
  </w:style>
  <w:style w:type="character" w:customStyle="1" w:styleId="ListLabel28">
    <w:name w:val="ListLabel 28"/>
    <w:rPr>
      <w:rFonts w:cs="Aria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Times New Roman"/>
    </w:rPr>
  </w:style>
  <w:style w:type="character" w:customStyle="1" w:styleId="ListLabel33">
    <w:name w:val="ListLabel 33"/>
    <w:rPr>
      <w:rFonts w:cs="Symbol"/>
      <w:sz w:val="20"/>
    </w:rPr>
  </w:style>
  <w:style w:type="character" w:customStyle="1" w:styleId="ListLabel34">
    <w:name w:val="ListLabel 34"/>
    <w:rPr>
      <w:rFonts w:cs="Courier New"/>
      <w:sz w:val="20"/>
    </w:rPr>
  </w:style>
  <w:style w:type="character" w:customStyle="1" w:styleId="ListLabel35">
    <w:name w:val="ListLabel 35"/>
    <w:rPr>
      <w:rFonts w:cs="Wingdings"/>
      <w:sz w:val="20"/>
    </w:rPr>
  </w:style>
  <w:style w:type="character" w:customStyle="1" w:styleId="ListLabel36">
    <w:name w:val="ListLabel 36"/>
    <w:rPr>
      <w:rFonts w:cs="Times New Roman"/>
      <w:b w:val="0"/>
      <w:i w:val="0"/>
      <w:sz w:val="18"/>
    </w:rPr>
  </w:style>
  <w:style w:type="character" w:customStyle="1" w:styleId="ListLabel37">
    <w:name w:val="ListLabel 37"/>
    <w:rPr>
      <w:rFonts w:cs="Arial Unicode MS"/>
    </w:rPr>
  </w:style>
  <w:style w:type="character" w:customStyle="1" w:styleId="ListLabel38">
    <w:name w:val="ListLabel 38"/>
    <w:rPr>
      <w:rFonts w:cs="Garamond"/>
    </w:rPr>
  </w:style>
  <w:style w:type="character" w:customStyle="1" w:styleId="ListLabel39">
    <w:name w:val="ListLabel 39"/>
    <w:rPr>
      <w:rFonts w:eastAsia="Times New Roman" w:cs="Times New Roman"/>
    </w:rPr>
  </w:style>
  <w:style w:type="character" w:customStyle="1" w:styleId="ListLabel40">
    <w:name w:val="ListLabel 40"/>
    <w:rPr>
      <w:rFonts w:eastAsia="Times New Roman"/>
    </w:rPr>
  </w:style>
  <w:style w:type="character" w:customStyle="1" w:styleId="ListLabel41">
    <w:name w:val="ListLabel 41"/>
    <w:rPr>
      <w:rFonts w:cs="Times New Roman"/>
      <w:sz w:val="22"/>
      <w:szCs w:val="22"/>
    </w:rPr>
  </w:style>
  <w:style w:type="character" w:customStyle="1" w:styleId="ListLabel42">
    <w:name w:val="ListLabel 42"/>
    <w:rPr>
      <w:rFonts w:eastAsia="Times New Roman"/>
      <w:sz w:val="22"/>
      <w:szCs w:val="22"/>
    </w:rPr>
  </w:style>
  <w:style w:type="character" w:customStyle="1" w:styleId="ListLabel43">
    <w:name w:val="ListLabel 43"/>
    <w:rPr>
      <w:rFonts w:eastAsia="Calibri" w:cs="Times New Roman"/>
    </w:rPr>
  </w:style>
  <w:style w:type="character" w:customStyle="1" w:styleId="ListLabel44">
    <w:name w:val="ListLabel 44"/>
    <w:rPr>
      <w:rFonts w:eastAsia="Calibri" w:cs="Calibri"/>
    </w:rPr>
  </w:style>
  <w:style w:type="character" w:customStyle="1" w:styleId="Mentionnonrsolue1">
    <w:name w:val="Mention non résolue1"/>
    <w:basedOn w:val="Policepardfaut"/>
    <w:uiPriority w:val="99"/>
    <w:semiHidden/>
    <w:unhideWhenUsed/>
    <w:rsid w:val="00665DC7"/>
    <w:rPr>
      <w:color w:val="605E5C"/>
      <w:shd w:val="clear" w:color="auto" w:fill="E1DFDD"/>
    </w:rPr>
  </w:style>
  <w:style w:type="character" w:customStyle="1" w:styleId="ListLabel45">
    <w:name w:val="ListLabel 45"/>
    <w:rPr>
      <w:rFonts w:cs="Wingdings 2"/>
      <w:b w:val="0"/>
      <w:i w:val="0"/>
      <w:sz w:val="18"/>
    </w:rPr>
  </w:style>
  <w:style w:type="character" w:customStyle="1" w:styleId="ListLabel46">
    <w:name w:val="ListLabel 46"/>
    <w:rPr>
      <w:rFonts w:cs="Wingdings"/>
      <w:b/>
      <w:i w:val="0"/>
      <w:sz w:val="2"/>
    </w:rPr>
  </w:style>
  <w:style w:type="character" w:customStyle="1" w:styleId="ListLabel47">
    <w:name w:val="ListLabel 47"/>
    <w:rPr>
      <w:rFonts w:cs="Cambria"/>
      <w:b/>
      <w:i w:val="0"/>
      <w:sz w:val="24"/>
    </w:rPr>
  </w:style>
  <w:style w:type="character" w:customStyle="1" w:styleId="ListLabel48">
    <w:name w:val="ListLabel 48"/>
    <w:rPr>
      <w:b/>
      <w:bCs/>
    </w:rPr>
  </w:style>
  <w:style w:type="character" w:customStyle="1" w:styleId="ListLabel49">
    <w:name w:val="ListLabel 49"/>
    <w:rPr>
      <w:rFonts w:cs="Aria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Times New Roman"/>
    </w:rPr>
  </w:style>
  <w:style w:type="character" w:customStyle="1" w:styleId="ListLabel54">
    <w:name w:val="ListLabel 54"/>
    <w:rPr>
      <w:rFonts w:cs="Symbol"/>
      <w:sz w:val="20"/>
    </w:rPr>
  </w:style>
  <w:style w:type="character" w:customStyle="1" w:styleId="ListLabel55">
    <w:name w:val="ListLabel 55"/>
    <w:rPr>
      <w:rFonts w:cs="Courier New"/>
      <w:sz w:val="20"/>
    </w:rPr>
  </w:style>
  <w:style w:type="character" w:customStyle="1" w:styleId="ListLabel56">
    <w:name w:val="ListLabel 56"/>
    <w:rPr>
      <w:rFonts w:cs="Wingdings"/>
      <w:sz w:val="20"/>
    </w:rPr>
  </w:style>
  <w:style w:type="character" w:customStyle="1" w:styleId="ListLabel57">
    <w:name w:val="ListLabel 57"/>
    <w:rPr>
      <w:rFonts w:cs="Times New Roman"/>
      <w:b w:val="0"/>
      <w:i w:val="0"/>
      <w:sz w:val="18"/>
    </w:rPr>
  </w:style>
  <w:style w:type="character" w:customStyle="1" w:styleId="ListLabel58">
    <w:name w:val="ListLabel 58"/>
    <w:rPr>
      <w:rFonts w:cs="Arial Unicode MS"/>
    </w:rPr>
  </w:style>
  <w:style w:type="character" w:customStyle="1" w:styleId="ListLabel59">
    <w:name w:val="ListLabel 59"/>
    <w:rPr>
      <w:rFonts w:cs="Garamond"/>
    </w:rPr>
  </w:style>
  <w:style w:type="character" w:customStyle="1" w:styleId="ListLabel60">
    <w:name w:val="ListLabel 60"/>
    <w:rPr>
      <w:rFonts w:cs="Times New Roman"/>
      <w:sz w:val="22"/>
      <w:szCs w:val="22"/>
    </w:rPr>
  </w:style>
  <w:style w:type="character" w:customStyle="1" w:styleId="ListLabel61">
    <w:name w:val="ListLabel 61"/>
    <w:rPr>
      <w:rFonts w:cs="Garamond"/>
      <w:sz w:val="22"/>
      <w:szCs w:val="22"/>
    </w:rPr>
  </w:style>
  <w:style w:type="character" w:customStyle="1" w:styleId="ListLabel62">
    <w:name w:val="ListLabel 62"/>
    <w:rPr>
      <w:rFonts w:eastAsia="Times New Roman"/>
      <w:sz w:val="22"/>
      <w:szCs w:val="22"/>
    </w:rPr>
  </w:style>
  <w:style w:type="character" w:customStyle="1" w:styleId="ListLabel63">
    <w:name w:val="ListLabel 63"/>
    <w:rPr>
      <w:rFonts w:eastAsia="Times New Roman" w:cs="Times New Roman"/>
    </w:rPr>
  </w:style>
  <w:style w:type="character" w:customStyle="1" w:styleId="ListLabel64">
    <w:name w:val="ListLabel 64"/>
    <w:rPr>
      <w:rFonts w:eastAsia="Times New Roman"/>
    </w:rPr>
  </w:style>
  <w:style w:type="character" w:customStyle="1" w:styleId="ListLabel65">
    <w:name w:val="ListLabel 65"/>
    <w:rPr>
      <w:rFonts w:eastAsia="Calibri" w:cs="Calibri"/>
    </w:rPr>
  </w:style>
  <w:style w:type="character" w:customStyle="1" w:styleId="ListLabel66">
    <w:name w:val="ListLabel 66"/>
    <w:rPr>
      <w:b/>
    </w:rPr>
  </w:style>
  <w:style w:type="character" w:customStyle="1" w:styleId="Accentuationforte">
    <w:name w:val="Accentuation forte"/>
    <w:rPr>
      <w:b/>
      <w:bCs/>
    </w:rPr>
  </w:style>
  <w:style w:type="character" w:customStyle="1" w:styleId="ListLabel67">
    <w:name w:val="ListLabel 67"/>
    <w:rPr>
      <w:rFonts w:cs="Wingdings 2"/>
      <w:b w:val="0"/>
      <w:i w:val="0"/>
      <w:sz w:val="18"/>
    </w:rPr>
  </w:style>
  <w:style w:type="character" w:customStyle="1" w:styleId="ListLabel68">
    <w:name w:val="ListLabel 68"/>
    <w:rPr>
      <w:rFonts w:cs="Wingdings"/>
      <w:b/>
      <w:i w:val="0"/>
      <w:sz w:val="2"/>
    </w:rPr>
  </w:style>
  <w:style w:type="character" w:customStyle="1" w:styleId="ListLabel69">
    <w:name w:val="ListLabel 69"/>
    <w:rPr>
      <w:rFonts w:cs="Cambria"/>
      <w:b/>
      <w:i w:val="0"/>
      <w:sz w:val="24"/>
    </w:rPr>
  </w:style>
  <w:style w:type="character" w:customStyle="1" w:styleId="ListLabel70">
    <w:name w:val="ListLabel 70"/>
    <w:rPr>
      <w:b/>
      <w:bCs/>
    </w:rPr>
  </w:style>
  <w:style w:type="character" w:customStyle="1" w:styleId="ListLabel71">
    <w:name w:val="ListLabel 71"/>
    <w:rPr>
      <w:rFonts w:cs="Aria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Times New Roman"/>
    </w:rPr>
  </w:style>
  <w:style w:type="character" w:customStyle="1" w:styleId="ListLabel76">
    <w:name w:val="ListLabel 76"/>
    <w:rPr>
      <w:rFonts w:cs="Times New Roman"/>
      <w:b w:val="0"/>
      <w:i w:val="0"/>
      <w:sz w:val="18"/>
    </w:rPr>
  </w:style>
  <w:style w:type="character" w:customStyle="1" w:styleId="ListLabel77">
    <w:name w:val="ListLabel 77"/>
    <w:rPr>
      <w:rFonts w:cs="Arial Unicode MS"/>
    </w:rPr>
  </w:style>
  <w:style w:type="character" w:customStyle="1" w:styleId="ListLabel78">
    <w:name w:val="ListLabel 78"/>
    <w:rPr>
      <w:rFonts w:cs="Garamond"/>
    </w:rPr>
  </w:style>
  <w:style w:type="character" w:customStyle="1" w:styleId="ListLabel79">
    <w:name w:val="ListLabel 79"/>
    <w:rPr>
      <w:rFonts w:cs="Times New Roman"/>
      <w:sz w:val="22"/>
      <w:szCs w:val="22"/>
    </w:rPr>
  </w:style>
  <w:style w:type="character" w:customStyle="1" w:styleId="ListLabel80">
    <w:name w:val="ListLabel 80"/>
    <w:rPr>
      <w:rFonts w:cs="Garamond"/>
      <w:sz w:val="22"/>
      <w:szCs w:val="22"/>
    </w:rPr>
  </w:style>
  <w:style w:type="character" w:customStyle="1" w:styleId="ListLabel81">
    <w:name w:val="ListLabel 81"/>
    <w:rPr>
      <w:rFonts w:cs="Symbol"/>
      <w:sz w:val="20"/>
    </w:rPr>
  </w:style>
  <w:style w:type="character" w:customStyle="1" w:styleId="ListLabel82">
    <w:name w:val="ListLabel 82"/>
    <w:rPr>
      <w:rFonts w:cs="Courier New"/>
      <w:sz w:val="20"/>
    </w:rPr>
  </w:style>
  <w:style w:type="character" w:customStyle="1" w:styleId="ListLabel83">
    <w:name w:val="ListLabel 83"/>
    <w:rPr>
      <w:rFonts w:cs="Wingdings"/>
      <w:sz w:val="20"/>
    </w:rPr>
  </w:style>
  <w:style w:type="character" w:customStyle="1" w:styleId="ListLabel84">
    <w:name w:val="ListLabel 84"/>
    <w:rPr>
      <w:b/>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rsid w:val="004648FB"/>
    <w:pPr>
      <w:spacing w:after="120" w:line="288" w:lineRule="auto"/>
    </w:pPr>
    <w:rPr>
      <w:rFonts w:ascii="Cambria" w:hAnsi="Cambria" w:cs="Cambria"/>
      <w:sz w:val="22"/>
      <w:szCs w:val="22"/>
      <w:lang w:eastAsia="ar-SA"/>
    </w:rPr>
  </w:style>
  <w:style w:type="paragraph" w:styleId="Liste">
    <w:name w:val="List"/>
    <w:basedOn w:val="Corpsdetexte"/>
    <w:rsid w:val="007E743B"/>
    <w:rPr>
      <w:rFonts w:cs="Mangal"/>
    </w:rPr>
  </w:style>
  <w:style w:type="paragraph" w:styleId="Lgende">
    <w:name w:val="caption"/>
    <w:basedOn w:val="Normal"/>
    <w:next w:val="Normal"/>
    <w:link w:val="LgendeCar"/>
    <w:qFormat/>
    <w:rsid w:val="004648FB"/>
    <w:pPr>
      <w:keepNext/>
      <w:keepLines/>
      <w:tabs>
        <w:tab w:val="center" w:pos="4253"/>
        <w:tab w:val="right" w:pos="8505"/>
      </w:tabs>
      <w:spacing w:before="240" w:after="120"/>
      <w:jc w:val="center"/>
      <w:textAlignment w:val="baseline"/>
    </w:pPr>
    <w:rPr>
      <w:rFonts w:ascii="Cambria" w:hAnsi="Cambria"/>
      <w:b/>
      <w:szCs w:val="20"/>
    </w:rPr>
  </w:style>
  <w:style w:type="paragraph" w:customStyle="1" w:styleId="Index">
    <w:name w:val="Index"/>
    <w:basedOn w:val="Normal"/>
    <w:rsid w:val="007E743B"/>
    <w:pPr>
      <w:suppressLineNumbers/>
    </w:pPr>
    <w:rPr>
      <w:rFonts w:cs="Mangal"/>
    </w:rPr>
  </w:style>
  <w:style w:type="paragraph" w:customStyle="1" w:styleId="Titreprincipal">
    <w:name w:val="Titre principal"/>
    <w:basedOn w:val="Normal"/>
    <w:rsid w:val="007E743B"/>
    <w:pPr>
      <w:keepNext/>
      <w:spacing w:before="240" w:after="120"/>
    </w:pPr>
    <w:rPr>
      <w:rFonts w:ascii="Liberation Sans" w:eastAsia="Microsoft YaHei" w:hAnsi="Liberation Sans" w:cs="Mangal"/>
      <w:sz w:val="28"/>
      <w:szCs w:val="28"/>
    </w:rPr>
  </w:style>
  <w:style w:type="paragraph" w:customStyle="1" w:styleId="Style">
    <w:name w:val="Style"/>
    <w:basedOn w:val="Normal"/>
    <w:rsid w:val="004648FB"/>
    <w:pPr>
      <w:tabs>
        <w:tab w:val="left" w:pos="540"/>
        <w:tab w:val="left" w:pos="1260"/>
        <w:tab w:val="left" w:pos="1800"/>
      </w:tabs>
      <w:spacing w:before="240" w:after="160" w:line="240" w:lineRule="exact"/>
    </w:pPr>
    <w:rPr>
      <w:rFonts w:ascii="Verdana" w:eastAsia="SimSun" w:hAnsi="Verdana"/>
      <w:szCs w:val="20"/>
      <w:lang w:val="en-US" w:eastAsia="en-US"/>
    </w:rPr>
  </w:style>
  <w:style w:type="paragraph" w:styleId="Corpsdetexte2">
    <w:name w:val="Body Text 2"/>
    <w:basedOn w:val="Normal"/>
    <w:link w:val="Corpsdetexte2Car"/>
    <w:uiPriority w:val="99"/>
    <w:rsid w:val="004648FB"/>
    <w:pPr>
      <w:jc w:val="both"/>
    </w:pPr>
    <w:rPr>
      <w:color w:val="000000"/>
      <w:sz w:val="22"/>
      <w:szCs w:val="22"/>
    </w:rPr>
  </w:style>
  <w:style w:type="paragraph" w:styleId="Notedebasdepage">
    <w:name w:val="footnote text"/>
    <w:basedOn w:val="Normal"/>
    <w:link w:val="NotedebasdepageCar"/>
    <w:uiPriority w:val="99"/>
  </w:style>
  <w:style w:type="paragraph" w:styleId="NormalWeb">
    <w:name w:val="Normal (Web)"/>
    <w:basedOn w:val="Normal"/>
    <w:uiPriority w:val="99"/>
    <w:rsid w:val="004648FB"/>
    <w:pPr>
      <w:spacing w:before="280" w:after="280"/>
    </w:pPr>
  </w:style>
  <w:style w:type="paragraph" w:styleId="En-tte">
    <w:name w:val="header"/>
    <w:basedOn w:val="Normal"/>
    <w:uiPriority w:val="99"/>
    <w:rsid w:val="004648FB"/>
    <w:pPr>
      <w:tabs>
        <w:tab w:val="center" w:pos="4536"/>
        <w:tab w:val="right" w:pos="9072"/>
      </w:tabs>
    </w:pPr>
  </w:style>
  <w:style w:type="paragraph" w:styleId="Pieddepage">
    <w:name w:val="footer"/>
    <w:basedOn w:val="Normal"/>
    <w:link w:val="PieddepageCar"/>
    <w:uiPriority w:val="99"/>
    <w:rsid w:val="004648FB"/>
    <w:pPr>
      <w:tabs>
        <w:tab w:val="center" w:pos="4536"/>
        <w:tab w:val="right" w:pos="9072"/>
      </w:tabs>
    </w:pPr>
  </w:style>
  <w:style w:type="paragraph" w:styleId="Textedebulles">
    <w:name w:val="Balloon Text"/>
    <w:basedOn w:val="Normal"/>
    <w:link w:val="TextedebullesCar"/>
    <w:uiPriority w:val="99"/>
    <w:semiHidden/>
    <w:rsid w:val="00417993"/>
    <w:rPr>
      <w:rFonts w:ascii="Tahoma" w:hAnsi="Tahoma" w:cs="Tahoma"/>
      <w:sz w:val="20"/>
      <w:szCs w:val="16"/>
    </w:rPr>
  </w:style>
  <w:style w:type="paragraph" w:customStyle="1" w:styleId="standard">
    <w:name w:val="standard"/>
    <w:uiPriority w:val="99"/>
    <w:rsid w:val="004648FB"/>
    <w:pPr>
      <w:keepLines/>
      <w:suppressAutoHyphens/>
      <w:spacing w:before="120" w:after="120"/>
      <w:jc w:val="both"/>
    </w:pPr>
    <w:rPr>
      <w:rFonts w:ascii="Cambria" w:hAnsi="Cambria"/>
      <w:color w:val="00000A"/>
      <w:sz w:val="24"/>
    </w:rPr>
  </w:style>
  <w:style w:type="paragraph" w:customStyle="1" w:styleId="Puces1">
    <w:name w:val="Puces 1"/>
    <w:basedOn w:val="standard"/>
    <w:link w:val="Puces1CarCar"/>
    <w:rsid w:val="004648FB"/>
    <w:pPr>
      <w:spacing w:before="60" w:after="60"/>
      <w:textAlignment w:val="baseline"/>
    </w:pPr>
  </w:style>
  <w:style w:type="paragraph" w:customStyle="1" w:styleId="Puces2">
    <w:name w:val="Puces 2"/>
    <w:basedOn w:val="standard"/>
    <w:rsid w:val="004648FB"/>
    <w:pPr>
      <w:spacing w:before="60" w:after="60"/>
      <w:textAlignment w:val="baseline"/>
    </w:pPr>
  </w:style>
  <w:style w:type="paragraph" w:customStyle="1" w:styleId="Puces3">
    <w:name w:val="Puces 3"/>
    <w:basedOn w:val="Normal"/>
    <w:uiPriority w:val="99"/>
    <w:rsid w:val="004648FB"/>
    <w:pPr>
      <w:tabs>
        <w:tab w:val="left" w:pos="1701"/>
      </w:tabs>
      <w:spacing w:before="60" w:after="60"/>
      <w:jc w:val="both"/>
      <w:textAlignment w:val="baseline"/>
    </w:pPr>
    <w:rPr>
      <w:rFonts w:ascii="Cambria" w:hAnsi="Cambria"/>
      <w:sz w:val="22"/>
      <w:szCs w:val="20"/>
    </w:rPr>
  </w:style>
  <w:style w:type="paragraph" w:customStyle="1" w:styleId="CarCar5">
    <w:name w:val="Car Car5"/>
    <w:basedOn w:val="Normal"/>
    <w:rsid w:val="004648FB"/>
    <w:pPr>
      <w:tabs>
        <w:tab w:val="left" w:pos="540"/>
        <w:tab w:val="left" w:pos="1260"/>
        <w:tab w:val="left" w:pos="1800"/>
      </w:tabs>
      <w:spacing w:before="240" w:after="160" w:line="240" w:lineRule="exact"/>
    </w:pPr>
    <w:rPr>
      <w:rFonts w:ascii="Verdana" w:eastAsia="SimSun" w:hAnsi="Verdana"/>
      <w:szCs w:val="20"/>
      <w:lang w:val="en-US" w:eastAsia="en-US"/>
    </w:rPr>
  </w:style>
  <w:style w:type="paragraph" w:customStyle="1" w:styleId="Annexetitre">
    <w:name w:val="Annexe_titre"/>
    <w:basedOn w:val="Normal"/>
    <w:rsid w:val="004648FB"/>
    <w:pPr>
      <w:spacing w:after="240"/>
      <w:jc w:val="center"/>
    </w:pPr>
    <w:rPr>
      <w:rFonts w:ascii="Cambria" w:hAnsi="Cambria"/>
      <w:b/>
      <w:color w:val="008000"/>
      <w:spacing w:val="20"/>
      <w:sz w:val="40"/>
      <w:szCs w:val="32"/>
    </w:rPr>
  </w:style>
  <w:style w:type="paragraph" w:customStyle="1" w:styleId="Titre1-RapportAnnexe">
    <w:name w:val="Titre 1 - Rapport &amp; Annexe"/>
    <w:basedOn w:val="Titre1"/>
    <w:next w:val="Normal"/>
    <w:rsid w:val="004648FB"/>
    <w:pPr>
      <w:keepLines/>
      <w:widowControl w:val="0"/>
      <w:spacing w:before="480" w:after="240"/>
      <w:jc w:val="both"/>
    </w:pPr>
    <w:rPr>
      <w:rFonts w:ascii="Cambria" w:hAnsi="Cambria"/>
      <w:bCs w:val="0"/>
      <w:color w:val="008000"/>
      <w:sz w:val="26"/>
      <w:szCs w:val="20"/>
    </w:rPr>
  </w:style>
  <w:style w:type="paragraph" w:customStyle="1" w:styleId="Titre2-RapportAnnexe">
    <w:name w:val="Titre 2 - Rapport &amp; Annexe"/>
    <w:basedOn w:val="Titre1-RapportAnnexe"/>
    <w:next w:val="Normal"/>
    <w:rsid w:val="004648FB"/>
    <w:pPr>
      <w:outlineLvl w:val="1"/>
    </w:pPr>
    <w:rPr>
      <w:sz w:val="24"/>
    </w:rPr>
  </w:style>
  <w:style w:type="paragraph" w:customStyle="1" w:styleId="Titre3-RapportAnnexe">
    <w:name w:val="Titre 3 - Rapport &amp; Annexe"/>
    <w:basedOn w:val="Titre2-RapportAnnexe"/>
    <w:next w:val="Normal"/>
    <w:rsid w:val="004648FB"/>
    <w:pPr>
      <w:outlineLvl w:val="2"/>
    </w:pPr>
    <w:rPr>
      <w:sz w:val="22"/>
    </w:rPr>
  </w:style>
  <w:style w:type="paragraph" w:customStyle="1" w:styleId="Titre4-RapportAnnexe">
    <w:name w:val="Titre 4 - Rapport &amp; Annexe"/>
    <w:basedOn w:val="Titre3-RapportAnnexe"/>
    <w:next w:val="Normal"/>
    <w:rsid w:val="004648FB"/>
    <w:pPr>
      <w:ind w:left="862" w:hanging="862"/>
      <w:outlineLvl w:val="3"/>
    </w:pPr>
    <w:rPr>
      <w:i/>
    </w:rPr>
  </w:style>
  <w:style w:type="paragraph" w:customStyle="1" w:styleId="Titre5-RapportetAnnexe">
    <w:name w:val="Titre 5 - Rapport et Annexe"/>
    <w:basedOn w:val="Titre4-RapportAnnexe"/>
    <w:next w:val="Normal"/>
    <w:rsid w:val="004648FB"/>
    <w:rPr>
      <w:b w:val="0"/>
    </w:rPr>
  </w:style>
  <w:style w:type="paragraph" w:customStyle="1" w:styleId="Titre6-RapportetAnnexe">
    <w:name w:val="Titre 6 - Rapport et Annexe"/>
    <w:basedOn w:val="Titre5-RapportetAnnexe"/>
    <w:rsid w:val="004648FB"/>
  </w:style>
  <w:style w:type="paragraph" w:styleId="Commentaire">
    <w:name w:val="annotation text"/>
    <w:basedOn w:val="Normal"/>
    <w:link w:val="CommentaireCar"/>
    <w:uiPriority w:val="99"/>
    <w:rsid w:val="004648FB"/>
    <w:rPr>
      <w:sz w:val="20"/>
      <w:szCs w:val="20"/>
    </w:rPr>
  </w:style>
  <w:style w:type="paragraph" w:customStyle="1" w:styleId="CarCarCarCarCarCar">
    <w:name w:val="Car Car Car Car Car Car"/>
    <w:basedOn w:val="Normal"/>
    <w:rsid w:val="004648FB"/>
    <w:pPr>
      <w:widowControl w:val="0"/>
      <w:spacing w:after="160" w:line="240" w:lineRule="exact"/>
      <w:jc w:val="both"/>
      <w:textAlignment w:val="baseline"/>
    </w:pPr>
    <w:rPr>
      <w:rFonts w:ascii="Tahoma" w:hAnsi="Tahoma"/>
      <w:sz w:val="20"/>
      <w:szCs w:val="20"/>
      <w:lang w:val="en-US" w:eastAsia="en-US"/>
    </w:rPr>
  </w:style>
  <w:style w:type="paragraph" w:customStyle="1" w:styleId="CarCar8CarCarCar">
    <w:name w:val="Car Car8 Car Car Car"/>
    <w:basedOn w:val="Normal"/>
    <w:rsid w:val="004648FB"/>
    <w:pPr>
      <w:tabs>
        <w:tab w:val="left" w:pos="540"/>
        <w:tab w:val="left" w:pos="1260"/>
        <w:tab w:val="left" w:pos="1800"/>
      </w:tabs>
      <w:spacing w:before="240" w:after="160" w:line="240" w:lineRule="exact"/>
    </w:pPr>
    <w:rPr>
      <w:rFonts w:ascii="Verdana" w:eastAsia="SimSun" w:hAnsi="Verdana"/>
      <w:szCs w:val="20"/>
      <w:lang w:val="en-US" w:eastAsia="en-US"/>
    </w:rPr>
  </w:style>
  <w:style w:type="paragraph" w:customStyle="1" w:styleId="Titre10">
    <w:name w:val="Titre1"/>
    <w:basedOn w:val="Puces1"/>
    <w:autoRedefine/>
    <w:rsid w:val="00C97A5B"/>
    <w:pPr>
      <w:spacing w:line="276" w:lineRule="auto"/>
    </w:pPr>
    <w:rPr>
      <w:rFonts w:asciiTheme="minorHAnsi" w:hAnsiTheme="minorHAnsi" w:cstheme="minorHAnsi"/>
      <w:b/>
      <w:bCs/>
      <w:sz w:val="28"/>
      <w:u w:val="single"/>
    </w:rPr>
  </w:style>
  <w:style w:type="paragraph" w:customStyle="1" w:styleId="STitre1">
    <w:name w:val="S_Titre1"/>
    <w:basedOn w:val="Puces2"/>
    <w:autoRedefine/>
    <w:rsid w:val="00AB0208"/>
    <w:pPr>
      <w:spacing w:line="360" w:lineRule="auto"/>
    </w:pPr>
    <w:rPr>
      <w:rFonts w:ascii="Arial" w:hAnsi="Arial" w:cs="Arial"/>
      <w:b/>
      <w:bCs/>
      <w:szCs w:val="24"/>
    </w:rPr>
  </w:style>
  <w:style w:type="paragraph" w:customStyle="1" w:styleId="CarCarCarCarCar">
    <w:name w:val="Car Car Car Car Car"/>
    <w:basedOn w:val="Normal"/>
    <w:rsid w:val="004648FB"/>
    <w:pPr>
      <w:spacing w:after="120"/>
      <w:jc w:val="both"/>
    </w:pPr>
    <w:rPr>
      <w:rFonts w:ascii="Verdana" w:hAnsi="Verdana"/>
      <w:b/>
      <w:color w:val="008080"/>
      <w:szCs w:val="20"/>
      <w:lang w:val="en-US" w:eastAsia="en-US"/>
    </w:rPr>
  </w:style>
  <w:style w:type="paragraph" w:customStyle="1" w:styleId="Policepardfaut1">
    <w:name w:val="Police par défaut1"/>
    <w:basedOn w:val="Normal"/>
    <w:rsid w:val="004648FB"/>
    <w:pPr>
      <w:spacing w:after="160" w:line="240" w:lineRule="exact"/>
    </w:pPr>
    <w:rPr>
      <w:rFonts w:ascii="Arial" w:hAnsi="Arial"/>
      <w:i/>
      <w:sz w:val="18"/>
      <w:szCs w:val="20"/>
    </w:rPr>
  </w:style>
  <w:style w:type="paragraph" w:customStyle="1" w:styleId="CarCar">
    <w:name w:val="Car Car"/>
    <w:basedOn w:val="Normal"/>
    <w:rsid w:val="004648FB"/>
    <w:pPr>
      <w:spacing w:after="160" w:line="240" w:lineRule="exact"/>
    </w:pPr>
    <w:rPr>
      <w:rFonts w:ascii="Tahoma" w:hAnsi="Tahoma"/>
      <w:sz w:val="20"/>
      <w:szCs w:val="20"/>
      <w:lang w:val="en-US" w:eastAsia="en-US"/>
    </w:rPr>
  </w:style>
  <w:style w:type="paragraph" w:customStyle="1" w:styleId="Paragraphedeliste1">
    <w:name w:val="Paragraphe de liste1"/>
    <w:basedOn w:val="Normal"/>
    <w:uiPriority w:val="34"/>
    <w:qFormat/>
    <w:rsid w:val="004648FB"/>
    <w:pPr>
      <w:ind w:left="708"/>
    </w:pPr>
  </w:style>
  <w:style w:type="paragraph" w:customStyle="1" w:styleId="Car1">
    <w:name w:val="Car1"/>
    <w:basedOn w:val="Normal"/>
    <w:rsid w:val="004648FB"/>
    <w:pPr>
      <w:tabs>
        <w:tab w:val="left" w:pos="540"/>
        <w:tab w:val="left" w:pos="1260"/>
        <w:tab w:val="left" w:pos="1800"/>
      </w:tabs>
      <w:spacing w:before="240" w:after="160" w:line="240" w:lineRule="exact"/>
    </w:pPr>
    <w:rPr>
      <w:rFonts w:ascii="Verdana" w:eastAsia="SimSun" w:hAnsi="Verdana"/>
      <w:szCs w:val="20"/>
      <w:lang w:val="en-US" w:eastAsia="en-US"/>
    </w:rPr>
  </w:style>
  <w:style w:type="paragraph" w:styleId="Objetducommentaire">
    <w:name w:val="annotation subject"/>
    <w:basedOn w:val="Commentaire"/>
    <w:link w:val="ObjetducommentaireCar"/>
    <w:uiPriority w:val="99"/>
    <w:semiHidden/>
    <w:unhideWhenUsed/>
    <w:rsid w:val="00CB2A40"/>
    <w:rPr>
      <w:b/>
      <w:bCs/>
    </w:rPr>
  </w:style>
  <w:style w:type="paragraph" w:customStyle="1" w:styleId="sdfootnote">
    <w:name w:val="sdfootnote"/>
    <w:basedOn w:val="Normal"/>
    <w:rsid w:val="00A44CD1"/>
    <w:pPr>
      <w:spacing w:before="280"/>
      <w:ind w:left="340" w:hanging="340"/>
    </w:pPr>
    <w:rPr>
      <w:sz w:val="20"/>
      <w:szCs w:val="20"/>
    </w:rPr>
  </w:style>
  <w:style w:type="paragraph" w:customStyle="1" w:styleId="Rvision1">
    <w:name w:val="Révision1"/>
    <w:uiPriority w:val="99"/>
    <w:semiHidden/>
    <w:rsid w:val="00DB0A91"/>
    <w:pPr>
      <w:suppressAutoHyphens/>
    </w:pPr>
    <w:rPr>
      <w:color w:val="00000A"/>
      <w:sz w:val="24"/>
      <w:szCs w:val="24"/>
    </w:rPr>
  </w:style>
  <w:style w:type="paragraph" w:customStyle="1" w:styleId="Car4CarCar">
    <w:name w:val="Car4 Car Car"/>
    <w:basedOn w:val="Normal"/>
    <w:rsid w:val="000F70A2"/>
    <w:pPr>
      <w:tabs>
        <w:tab w:val="left" w:pos="540"/>
        <w:tab w:val="left" w:pos="1260"/>
        <w:tab w:val="left" w:pos="1800"/>
      </w:tabs>
      <w:spacing w:before="240" w:after="160" w:line="240" w:lineRule="exact"/>
    </w:pPr>
    <w:rPr>
      <w:rFonts w:ascii="Verdana" w:eastAsia="SimSun" w:hAnsi="Verdana"/>
      <w:szCs w:val="20"/>
      <w:lang w:val="en-US" w:eastAsia="en-US"/>
    </w:rPr>
  </w:style>
  <w:style w:type="paragraph" w:styleId="Paragraphedeliste">
    <w:name w:val="List Paragraph"/>
    <w:aliases w:val="Paragraphe EI,EC,Colorful List Accent 1,Paragraphe de liste2,Paragraphe de liste11,Liste couleur - Accent 11,List Paragraph (numbered (a)),List_Paragraph,Multilevel para_II,List Paragraph1,Rec para,Dot pt,F5 List Paragraph"/>
    <w:basedOn w:val="Normal"/>
    <w:link w:val="ParagraphedelisteCar"/>
    <w:qFormat/>
    <w:rsid w:val="00801FF2"/>
    <w:pPr>
      <w:ind w:left="720"/>
      <w:contextualSpacing/>
    </w:pPr>
  </w:style>
  <w:style w:type="paragraph" w:styleId="Rvision">
    <w:name w:val="Revision"/>
    <w:uiPriority w:val="99"/>
    <w:semiHidden/>
    <w:rsid w:val="00B526C6"/>
    <w:pPr>
      <w:suppressAutoHyphens/>
    </w:pPr>
    <w:rPr>
      <w:color w:val="00000A"/>
      <w:sz w:val="24"/>
      <w:szCs w:val="24"/>
    </w:rPr>
  </w:style>
  <w:style w:type="paragraph" w:customStyle="1" w:styleId="Default">
    <w:name w:val="Default"/>
    <w:rsid w:val="00907F49"/>
    <w:pPr>
      <w:suppressAutoHyphens/>
    </w:pPr>
    <w:rPr>
      <w:rFonts w:ascii="Calibri" w:hAnsi="Calibri" w:cs="Calibri"/>
      <w:color w:val="000000"/>
      <w:sz w:val="24"/>
      <w:szCs w:val="24"/>
    </w:rPr>
  </w:style>
  <w:style w:type="paragraph" w:customStyle="1" w:styleId="Contenudecadre">
    <w:name w:val="Contenu de cadre"/>
    <w:basedOn w:val="Normal"/>
    <w:rsid w:val="007E743B"/>
  </w:style>
  <w:style w:type="paragraph" w:customStyle="1" w:styleId="FAR09Noir">
    <w:name w:val="FAR09Noir"/>
    <w:basedOn w:val="standard"/>
    <w:rsid w:val="0034296A"/>
    <w:pPr>
      <w:keepLines w:val="0"/>
      <w:spacing w:before="20" w:after="20" w:line="240" w:lineRule="atLeast"/>
      <w:textAlignment w:val="baseline"/>
    </w:pPr>
    <w:rPr>
      <w:rFonts w:ascii="Arial, Arial" w:hAnsi="Arial, Arial" w:cs="Arial, Arial"/>
      <w:spacing w:val="4"/>
      <w:sz w:val="18"/>
      <w:szCs w:val="18"/>
      <w:lang w:eastAsia="zh-CN"/>
    </w:rPr>
  </w:style>
  <w:style w:type="paragraph" w:customStyle="1" w:styleId="Titre1PSPC">
    <w:name w:val="Titre 1_PSPC"/>
    <w:basedOn w:val="Titre10"/>
    <w:link w:val="Titre1PSPCCar"/>
    <w:qFormat/>
    <w:rsid w:val="001E35B2"/>
    <w:pPr>
      <w:keepNext/>
      <w:tabs>
        <w:tab w:val="left" w:pos="-550"/>
      </w:tabs>
      <w:spacing w:before="480"/>
    </w:pPr>
    <w:rPr>
      <w:rFonts w:ascii="Times New Roman Gras" w:hAnsi="Times New Roman Gras"/>
    </w:rPr>
  </w:style>
  <w:style w:type="paragraph" w:customStyle="1" w:styleId="Titre2PSPC">
    <w:name w:val="Titre 2_PSPC"/>
    <w:basedOn w:val="Puces2"/>
    <w:qFormat/>
    <w:rsid w:val="00747AB6"/>
    <w:pPr>
      <w:keepNext/>
      <w:spacing w:before="120" w:line="276" w:lineRule="auto"/>
    </w:pPr>
    <w:rPr>
      <w:rFonts w:asciiTheme="minorHAnsi" w:hAnsiTheme="minorHAnsi" w:cstheme="minorHAnsi"/>
      <w:b/>
      <w:bCs/>
      <w:sz w:val="28"/>
      <w:szCs w:val="22"/>
    </w:rPr>
  </w:style>
  <w:style w:type="paragraph" w:customStyle="1" w:styleId="Retrait1PSPC">
    <w:name w:val="Retrait 1_PSPC"/>
    <w:basedOn w:val="Normal"/>
    <w:qFormat/>
    <w:rsid w:val="00464AE9"/>
    <w:pPr>
      <w:spacing w:line="276" w:lineRule="auto"/>
      <w:jc w:val="both"/>
    </w:pPr>
    <w:rPr>
      <w:rFonts w:asciiTheme="minorHAnsi" w:eastAsia="Arial Unicode MS" w:hAnsiTheme="minorHAnsi" w:cstheme="minorHAnsi"/>
      <w:szCs w:val="22"/>
    </w:rPr>
  </w:style>
  <w:style w:type="paragraph" w:customStyle="1" w:styleId="Retait2PSPC">
    <w:name w:val="Retait 2_PSPC"/>
    <w:basedOn w:val="Paragraphedeliste"/>
    <w:qFormat/>
    <w:rsid w:val="00464AE9"/>
    <w:pPr>
      <w:spacing w:before="120" w:after="120" w:line="276" w:lineRule="auto"/>
      <w:jc w:val="both"/>
    </w:pPr>
    <w:rPr>
      <w:rFonts w:asciiTheme="minorHAnsi" w:hAnsiTheme="minorHAnsi" w:cstheme="minorHAnsi"/>
      <w:szCs w:val="22"/>
    </w:rPr>
  </w:style>
  <w:style w:type="table" w:styleId="Grilledutableau">
    <w:name w:val="Table Grid"/>
    <w:basedOn w:val="TableauNormal"/>
    <w:rsid w:val="009A61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rsid w:val="00B643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1">
    <w:name w:val="Tableau Grille 4 - Accentuation 11"/>
    <w:basedOn w:val="TableauNormal"/>
    <w:uiPriority w:val="49"/>
    <w:rsid w:val="006242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Lienhypertexte">
    <w:name w:val="Hyperlink"/>
    <w:basedOn w:val="Policepardfaut"/>
    <w:uiPriority w:val="99"/>
    <w:unhideWhenUsed/>
    <w:rsid w:val="005C0D26"/>
    <w:rPr>
      <w:color w:val="0000FF" w:themeColor="hyperlink"/>
      <w:u w:val="single"/>
    </w:rPr>
  </w:style>
  <w:style w:type="character" w:customStyle="1" w:styleId="Mentionnonrsolue2">
    <w:name w:val="Mention non résolue2"/>
    <w:basedOn w:val="Policepardfaut"/>
    <w:uiPriority w:val="99"/>
    <w:semiHidden/>
    <w:unhideWhenUsed/>
    <w:rsid w:val="005C0D26"/>
    <w:rPr>
      <w:color w:val="605E5C"/>
      <w:shd w:val="clear" w:color="auto" w:fill="E1DFDD"/>
    </w:rPr>
  </w:style>
  <w:style w:type="character" w:customStyle="1" w:styleId="ParagraphedelisteCar">
    <w:name w:val="Paragraphe de liste Car"/>
    <w:aliases w:val="Paragraphe EI Car,EC Car,Colorful List Accent 1 Car,Paragraphe de liste2 Car,Paragraphe de liste11 Car,Liste couleur - Accent 11 Car,List Paragraph (numbered (a)) Car,List_Paragraph Car,Multilevel para_II Car,List Paragraph1 Car"/>
    <w:link w:val="Paragraphedeliste"/>
    <w:uiPriority w:val="34"/>
    <w:locked/>
    <w:rsid w:val="004A3E3F"/>
    <w:rPr>
      <w:color w:val="00000A"/>
      <w:sz w:val="24"/>
      <w:szCs w:val="24"/>
    </w:rPr>
  </w:style>
  <w:style w:type="character" w:customStyle="1" w:styleId="UnresolvedMention">
    <w:name w:val="Unresolved Mention"/>
    <w:basedOn w:val="Policepardfaut"/>
    <w:uiPriority w:val="99"/>
    <w:semiHidden/>
    <w:unhideWhenUsed/>
    <w:rsid w:val="003A37B4"/>
    <w:rPr>
      <w:color w:val="605E5C"/>
      <w:shd w:val="clear" w:color="auto" w:fill="E1DFDD"/>
    </w:rPr>
  </w:style>
  <w:style w:type="paragraph" w:customStyle="1" w:styleId="Objet">
    <w:name w:val="Objet"/>
    <w:basedOn w:val="Normal"/>
    <w:qFormat/>
    <w:rsid w:val="00384669"/>
    <w:pPr>
      <w:tabs>
        <w:tab w:val="left" w:pos="709"/>
        <w:tab w:val="left" w:pos="1276"/>
      </w:tabs>
      <w:spacing w:after="120"/>
      <w:jc w:val="both"/>
    </w:pPr>
    <w:rPr>
      <w:rFonts w:ascii="Calibri" w:hAnsi="Calibri"/>
      <w:sz w:val="22"/>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footnote reference" w:uiPriority="0"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93"/>
    <w:pPr>
      <w:suppressAutoHyphens/>
    </w:pPr>
    <w:rPr>
      <w:color w:val="00000A"/>
      <w:sz w:val="24"/>
      <w:szCs w:val="24"/>
    </w:rPr>
  </w:style>
  <w:style w:type="paragraph" w:styleId="Titre1">
    <w:name w:val="heading 1"/>
    <w:basedOn w:val="Normal"/>
    <w:next w:val="Normal"/>
    <w:link w:val="Titre1Car"/>
    <w:uiPriority w:val="9"/>
    <w:qFormat/>
    <w:rsid w:val="004648FB"/>
    <w:pPr>
      <w:keepNext/>
      <w:spacing w:before="240" w:after="60"/>
      <w:outlineLvl w:val="0"/>
    </w:pPr>
    <w:rPr>
      <w:rFonts w:ascii="Arial" w:hAnsi="Arial" w:cs="Arial"/>
      <w:b/>
      <w:bCs/>
      <w:sz w:val="32"/>
      <w:szCs w:val="32"/>
    </w:rPr>
  </w:style>
  <w:style w:type="paragraph" w:styleId="Titre2">
    <w:name w:val="heading 2"/>
    <w:basedOn w:val="Normal"/>
    <w:next w:val="Normal"/>
    <w:link w:val="Titre2Car"/>
    <w:uiPriority w:val="9"/>
    <w:qFormat/>
    <w:rsid w:val="00A44CD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
    <w:qFormat/>
    <w:rsid w:val="004648FB"/>
    <w:pPr>
      <w:keepNext/>
      <w:spacing w:before="120"/>
      <w:ind w:right="284" w:firstLine="357"/>
      <w:jc w:val="both"/>
      <w:outlineLvl w:val="2"/>
    </w:pPr>
    <w:rPr>
      <w:rFonts w:ascii="Times New Roman Gras" w:hAnsi="Times New Roman Gras" w:cs="Arial"/>
      <w:b/>
      <w:szCs w:val="22"/>
    </w:rPr>
  </w:style>
  <w:style w:type="paragraph" w:styleId="Titre6">
    <w:name w:val="heading 6"/>
    <w:basedOn w:val="Normal"/>
    <w:next w:val="Normal"/>
    <w:qFormat/>
    <w:rsid w:val="00467E12"/>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95D23"/>
    <w:rPr>
      <w:rFonts w:ascii="Cambria" w:eastAsia="Times New Roman" w:hAnsi="Cambria" w:cs="Times New Roman"/>
      <w:b/>
      <w:bCs/>
      <w:sz w:val="32"/>
      <w:szCs w:val="32"/>
    </w:rPr>
  </w:style>
  <w:style w:type="character" w:customStyle="1" w:styleId="Titre2Car">
    <w:name w:val="Titre 2 Car"/>
    <w:link w:val="Titre2"/>
    <w:uiPriority w:val="9"/>
    <w:semiHidden/>
    <w:rsid w:val="00C95D23"/>
    <w:rPr>
      <w:rFonts w:ascii="Cambria" w:eastAsia="Times New Roman" w:hAnsi="Cambria" w:cs="Times New Roman"/>
      <w:b/>
      <w:bCs/>
      <w:i/>
      <w:iCs/>
      <w:sz w:val="28"/>
      <w:szCs w:val="28"/>
    </w:rPr>
  </w:style>
  <w:style w:type="character" w:customStyle="1" w:styleId="Titre3Car">
    <w:name w:val="Titre 3 Car"/>
    <w:link w:val="Titre3"/>
    <w:uiPriority w:val="9"/>
    <w:semiHidden/>
    <w:rsid w:val="00C95D23"/>
    <w:rPr>
      <w:rFonts w:ascii="Cambria" w:eastAsia="Times New Roman" w:hAnsi="Cambria" w:cs="Times New Roman"/>
      <w:b/>
      <w:bCs/>
      <w:sz w:val="26"/>
      <w:szCs w:val="26"/>
    </w:rPr>
  </w:style>
  <w:style w:type="character" w:customStyle="1" w:styleId="Corpsdetexte2Car">
    <w:name w:val="Corps de texte 2 Car"/>
    <w:link w:val="Corpsdetexte2"/>
    <w:uiPriority w:val="99"/>
    <w:semiHidden/>
    <w:rsid w:val="00C95D23"/>
    <w:rPr>
      <w:sz w:val="24"/>
      <w:szCs w:val="24"/>
    </w:rPr>
  </w:style>
  <w:style w:type="character" w:customStyle="1" w:styleId="NotedebasdepageCar">
    <w:name w:val="Note de bas de page Car"/>
    <w:link w:val="Notedebasdepage"/>
    <w:uiPriority w:val="99"/>
    <w:qFormat/>
    <w:locked/>
    <w:rsid w:val="00A778FE"/>
    <w:rPr>
      <w:lang w:val="fr-FR" w:eastAsia="fr-FR"/>
    </w:rPr>
  </w:style>
  <w:style w:type="character" w:styleId="Appelnotedebasdep">
    <w:name w:val="footnote reference"/>
    <w:aliases w:val="Footnote,Footnote symbol,Nota,Footnote number,de nota al pie,Ref,Char,SUPERS,Voetnootmarkering,Char1,fr,o,(NECG) Footnote Reference,Times 10 Point,Exposant 3 Point,Footnote Reference Number,Footnote reference number,FR, Char,F"/>
    <w:qFormat/>
    <w:rsid w:val="004648FB"/>
    <w:rPr>
      <w:vertAlign w:val="superscript"/>
    </w:rPr>
  </w:style>
  <w:style w:type="character" w:customStyle="1" w:styleId="LienInternet">
    <w:name w:val="Lien Internet"/>
    <w:basedOn w:val="Policepardfaut"/>
    <w:uiPriority w:val="99"/>
    <w:unhideWhenUsed/>
    <w:rsid w:val="00665DC7"/>
    <w:rPr>
      <w:color w:val="0000FF" w:themeColor="hyperlink"/>
      <w:u w:val="single"/>
    </w:rPr>
  </w:style>
  <w:style w:type="character" w:styleId="lev">
    <w:name w:val="Strong"/>
    <w:uiPriority w:val="22"/>
    <w:qFormat/>
    <w:rsid w:val="004648FB"/>
    <w:rPr>
      <w:b/>
    </w:rPr>
  </w:style>
  <w:style w:type="character" w:customStyle="1" w:styleId="telephoneexterne2">
    <w:name w:val="telephoneexterne2"/>
    <w:rsid w:val="004648FB"/>
    <w:rPr>
      <w:rFonts w:cs="Times New Roman"/>
    </w:rPr>
  </w:style>
  <w:style w:type="character" w:customStyle="1" w:styleId="En-tteCar">
    <w:name w:val="En-tête Car"/>
    <w:uiPriority w:val="99"/>
    <w:semiHidden/>
    <w:rsid w:val="00C95D23"/>
    <w:rPr>
      <w:sz w:val="24"/>
      <w:szCs w:val="24"/>
    </w:rPr>
  </w:style>
  <w:style w:type="character" w:customStyle="1" w:styleId="PieddepageCar">
    <w:name w:val="Pied de page Car"/>
    <w:link w:val="Pieddepage"/>
    <w:uiPriority w:val="99"/>
    <w:rsid w:val="00C95D23"/>
    <w:rPr>
      <w:sz w:val="24"/>
      <w:szCs w:val="24"/>
    </w:rPr>
  </w:style>
  <w:style w:type="character" w:customStyle="1" w:styleId="TextedebullesCar">
    <w:name w:val="Texte de bulles Car"/>
    <w:link w:val="Textedebulles"/>
    <w:uiPriority w:val="99"/>
    <w:semiHidden/>
    <w:rsid w:val="00417993"/>
    <w:rPr>
      <w:rFonts w:ascii="Tahoma" w:hAnsi="Tahoma" w:cs="Tahoma"/>
      <w:color w:val="00000A"/>
      <w:szCs w:val="16"/>
    </w:rPr>
  </w:style>
  <w:style w:type="character" w:styleId="Numrodepage">
    <w:name w:val="page number"/>
    <w:uiPriority w:val="99"/>
    <w:rsid w:val="004648FB"/>
    <w:rPr>
      <w:rFonts w:cs="Times New Roman"/>
    </w:rPr>
  </w:style>
  <w:style w:type="character" w:customStyle="1" w:styleId="standardCar">
    <w:name w:val="standard Car"/>
    <w:locked/>
    <w:rsid w:val="004648FB"/>
    <w:rPr>
      <w:rFonts w:ascii="Cambria" w:hAnsi="Cambria"/>
      <w:sz w:val="24"/>
      <w:lang w:val="fr-FR" w:eastAsia="fr-FR" w:bidi="ar-SA"/>
    </w:rPr>
  </w:style>
  <w:style w:type="character" w:customStyle="1" w:styleId="Puces1CarCar">
    <w:name w:val="Puces 1 Car Car"/>
    <w:link w:val="Puces1"/>
    <w:locked/>
    <w:rsid w:val="004648FB"/>
    <w:rPr>
      <w:rFonts w:ascii="Cambria" w:hAnsi="Cambria"/>
      <w:sz w:val="24"/>
      <w:lang w:val="fr-FR" w:eastAsia="fr-FR"/>
    </w:rPr>
  </w:style>
  <w:style w:type="character" w:customStyle="1" w:styleId="LgendeCar">
    <w:name w:val="Légende Car"/>
    <w:link w:val="Lgende"/>
    <w:locked/>
    <w:rsid w:val="004648FB"/>
    <w:rPr>
      <w:rFonts w:ascii="Cambria" w:hAnsi="Cambria"/>
      <w:b/>
      <w:sz w:val="24"/>
      <w:lang w:val="fr-FR" w:eastAsia="fr-FR"/>
    </w:rPr>
  </w:style>
  <w:style w:type="character" w:customStyle="1" w:styleId="Obs">
    <w:name w:val="Obs"/>
    <w:rsid w:val="004648FB"/>
    <w:rPr>
      <w:rFonts w:ascii="Cambria" w:hAnsi="Cambria"/>
      <w:b/>
      <w:sz w:val="22"/>
      <w:u w:val="single"/>
      <w:effect w:val="none"/>
    </w:rPr>
  </w:style>
  <w:style w:type="character" w:styleId="Marquedecommentaire">
    <w:name w:val="annotation reference"/>
    <w:uiPriority w:val="99"/>
    <w:qFormat/>
    <w:rsid w:val="004648FB"/>
    <w:rPr>
      <w:sz w:val="16"/>
    </w:rPr>
  </w:style>
  <w:style w:type="character" w:customStyle="1" w:styleId="CommentaireCar">
    <w:name w:val="Commentaire Car"/>
    <w:link w:val="Commentaire"/>
    <w:uiPriority w:val="99"/>
    <w:locked/>
    <w:rsid w:val="00CB2A40"/>
    <w:rPr>
      <w:rFonts w:cs="Times New Roman"/>
    </w:rPr>
  </w:style>
  <w:style w:type="character" w:customStyle="1" w:styleId="CorpsdetexteCar">
    <w:name w:val="Corps de texte Car"/>
    <w:link w:val="Corpsdetexte"/>
    <w:uiPriority w:val="99"/>
    <w:semiHidden/>
    <w:rsid w:val="00C95D23"/>
    <w:rPr>
      <w:sz w:val="24"/>
      <w:szCs w:val="24"/>
    </w:rPr>
  </w:style>
  <w:style w:type="character" w:customStyle="1" w:styleId="WW8Num7z1">
    <w:name w:val="WW8Num7z1"/>
    <w:rsid w:val="004648FB"/>
    <w:rPr>
      <w:rFonts w:ascii="Wingdings" w:hAnsi="Wingdings"/>
    </w:rPr>
  </w:style>
  <w:style w:type="character" w:customStyle="1" w:styleId="ObjetducommentaireCar">
    <w:name w:val="Objet du commentaire Car"/>
    <w:link w:val="Objetducommentaire"/>
    <w:uiPriority w:val="99"/>
    <w:semiHidden/>
    <w:locked/>
    <w:rsid w:val="00CB2A40"/>
    <w:rPr>
      <w:rFonts w:cs="Times New Roman"/>
      <w:b/>
    </w:rPr>
  </w:style>
  <w:style w:type="character" w:customStyle="1" w:styleId="st1">
    <w:name w:val="st1"/>
    <w:rsid w:val="00EE467F"/>
    <w:rPr>
      <w:color w:val="222222"/>
      <w:sz w:val="27"/>
    </w:rPr>
  </w:style>
  <w:style w:type="character" w:customStyle="1" w:styleId="Caractresdenotedebasdepage">
    <w:name w:val="Caractères de note de bas de page"/>
    <w:rsid w:val="00A778FE"/>
    <w:rPr>
      <w:vertAlign w:val="superscript"/>
    </w:rPr>
  </w:style>
  <w:style w:type="character" w:customStyle="1" w:styleId="ListLabel1">
    <w:name w:val="ListLabel 1"/>
    <w:rsid w:val="007E743B"/>
    <w:rPr>
      <w:color w:val="00000A"/>
    </w:rPr>
  </w:style>
  <w:style w:type="character" w:customStyle="1" w:styleId="ListLabel2">
    <w:name w:val="ListLabel 2"/>
    <w:rsid w:val="007E743B"/>
    <w:rPr>
      <w:rFonts w:cs="Times New Roman"/>
    </w:rPr>
  </w:style>
  <w:style w:type="character" w:customStyle="1" w:styleId="ListLabel3">
    <w:name w:val="ListLabel 3"/>
    <w:rsid w:val="007E743B"/>
    <w:rPr>
      <w:rFonts w:eastAsia="Arial Unicode MS"/>
    </w:rPr>
  </w:style>
  <w:style w:type="character" w:customStyle="1" w:styleId="ListLabel4">
    <w:name w:val="ListLabel 4"/>
    <w:rsid w:val="007E743B"/>
    <w:rPr>
      <w:b w:val="0"/>
      <w:i w:val="0"/>
      <w:color w:val="008000"/>
      <w:sz w:val="18"/>
    </w:rPr>
  </w:style>
  <w:style w:type="character" w:customStyle="1" w:styleId="ListLabel5">
    <w:name w:val="ListLabel 5"/>
    <w:rsid w:val="007E743B"/>
    <w:rPr>
      <w:b/>
      <w:i w:val="0"/>
      <w:color w:val="008000"/>
      <w:sz w:val="2"/>
    </w:rPr>
  </w:style>
  <w:style w:type="character" w:customStyle="1" w:styleId="ListLabel6">
    <w:name w:val="ListLabel 6"/>
    <w:rsid w:val="007E743B"/>
    <w:rPr>
      <w:b/>
      <w:i w:val="0"/>
      <w:color w:val="008000"/>
      <w:sz w:val="24"/>
    </w:rPr>
  </w:style>
  <w:style w:type="character" w:customStyle="1" w:styleId="ListLabel7">
    <w:name w:val="ListLabel 7"/>
    <w:rsid w:val="007E743B"/>
    <w:rPr>
      <w:rFonts w:cs="Times New Roman"/>
      <w:b/>
      <w:bCs/>
    </w:rPr>
  </w:style>
  <w:style w:type="character" w:customStyle="1" w:styleId="ListLabel8">
    <w:name w:val="ListLabel 8"/>
    <w:rsid w:val="007E743B"/>
    <w:rPr>
      <w:sz w:val="24"/>
    </w:rPr>
  </w:style>
  <w:style w:type="character" w:customStyle="1" w:styleId="ListLabel9">
    <w:name w:val="ListLabel 9"/>
    <w:rsid w:val="007E743B"/>
    <w:rPr>
      <w:color w:val="00000A"/>
      <w:sz w:val="24"/>
    </w:rPr>
  </w:style>
  <w:style w:type="character" w:customStyle="1" w:styleId="ListLabel10">
    <w:name w:val="ListLabel 10"/>
    <w:rsid w:val="007E743B"/>
    <w:rPr>
      <w:rFonts w:cs="Times New Roman"/>
      <w:b/>
      <w:i w:val="0"/>
      <w:color w:val="008000"/>
      <w:sz w:val="26"/>
    </w:rPr>
  </w:style>
  <w:style w:type="character" w:customStyle="1" w:styleId="ListLabel11">
    <w:name w:val="ListLabel 11"/>
    <w:rsid w:val="007E743B"/>
    <w:rPr>
      <w:rFonts w:cs="Times New Roman"/>
      <w:b/>
      <w:i w:val="0"/>
      <w:color w:val="008000"/>
      <w:sz w:val="24"/>
    </w:rPr>
  </w:style>
  <w:style w:type="character" w:customStyle="1" w:styleId="ListLabel12">
    <w:name w:val="ListLabel 12"/>
    <w:rsid w:val="007E743B"/>
    <w:rPr>
      <w:rFonts w:cs="Times New Roman"/>
      <w:color w:val="008000"/>
    </w:rPr>
  </w:style>
  <w:style w:type="character" w:customStyle="1" w:styleId="ListLabel13">
    <w:name w:val="ListLabel 13"/>
    <w:rsid w:val="007E743B"/>
    <w:rPr>
      <w:rFonts w:eastAsia="Times New Roman"/>
    </w:rPr>
  </w:style>
  <w:style w:type="character" w:customStyle="1" w:styleId="ListLabel14">
    <w:name w:val="ListLabel 14"/>
    <w:rsid w:val="007E743B"/>
    <w:rPr>
      <w:rFonts w:eastAsia="Times New Roman"/>
      <w:color w:val="00000A"/>
    </w:rPr>
  </w:style>
  <w:style w:type="character" w:customStyle="1" w:styleId="ListLabel15">
    <w:name w:val="ListLabel 15"/>
    <w:rsid w:val="007E743B"/>
    <w:rPr>
      <w:rFonts w:cs="Times New Roman"/>
      <w:b w:val="0"/>
      <w:i w:val="0"/>
      <w:color w:val="008000"/>
      <w:sz w:val="18"/>
    </w:rPr>
  </w:style>
  <w:style w:type="character" w:customStyle="1" w:styleId="ListLabel16">
    <w:name w:val="ListLabel 16"/>
    <w:rsid w:val="007E743B"/>
    <w:rPr>
      <w:rFonts w:cs="Times New Roman"/>
      <w:color w:val="00000A"/>
    </w:rPr>
  </w:style>
  <w:style w:type="character" w:customStyle="1" w:styleId="ListLabel17">
    <w:name w:val="ListLabel 17"/>
    <w:rsid w:val="007E743B"/>
    <w:rPr>
      <w:sz w:val="20"/>
    </w:rPr>
  </w:style>
  <w:style w:type="character" w:customStyle="1" w:styleId="ListLabel18">
    <w:name w:val="ListLabel 18"/>
    <w:rsid w:val="007E743B"/>
    <w:rPr>
      <w:rFonts w:eastAsia="Times New Roman" w:cs="Times New Roman"/>
    </w:rPr>
  </w:style>
  <w:style w:type="character" w:customStyle="1" w:styleId="ListLabel19">
    <w:name w:val="ListLabel 19"/>
    <w:rsid w:val="007E743B"/>
    <w:rPr>
      <w:rFonts w:cs="Courier New"/>
    </w:rPr>
  </w:style>
  <w:style w:type="character" w:customStyle="1" w:styleId="ListLabel20">
    <w:name w:val="ListLabel 20"/>
    <w:rsid w:val="007E743B"/>
    <w:rPr>
      <w:rFonts w:eastAsia="Times New Roman" w:cs="Times New Roman"/>
      <w:b w:val="0"/>
      <w:i w:val="0"/>
      <w:color w:val="008000"/>
      <w:sz w:val="18"/>
    </w:rPr>
  </w:style>
  <w:style w:type="character" w:customStyle="1" w:styleId="ListLabel21">
    <w:name w:val="ListLabel 21"/>
    <w:rsid w:val="007E743B"/>
    <w:rPr>
      <w:rFonts w:eastAsia="Times New Roman" w:cs="Times New Roman"/>
      <w:color w:val="00000A"/>
    </w:rPr>
  </w:style>
  <w:style w:type="character" w:customStyle="1" w:styleId="ListLabel22">
    <w:name w:val="ListLabel 22"/>
    <w:rsid w:val="007E743B"/>
    <w:rPr>
      <w:rFonts w:eastAsia="Calibri" w:cs="Calibri"/>
    </w:rPr>
  </w:style>
  <w:style w:type="character" w:customStyle="1" w:styleId="ListLabel23">
    <w:name w:val="ListLabel 23"/>
    <w:rsid w:val="007E743B"/>
    <w:rPr>
      <w:rFonts w:eastAsia="Times New Roman" w:cs="Calibri"/>
    </w:rPr>
  </w:style>
  <w:style w:type="character" w:customStyle="1" w:styleId="Ancredenotedebasdepage">
    <w:name w:val="Ancre de note de bas de page"/>
    <w:rsid w:val="007E743B"/>
    <w:rPr>
      <w:vertAlign w:val="superscript"/>
    </w:rPr>
  </w:style>
  <w:style w:type="character" w:customStyle="1" w:styleId="Ancredenotedefin">
    <w:name w:val="Ancre de note de fin"/>
    <w:rsid w:val="007E743B"/>
    <w:rPr>
      <w:vertAlign w:val="superscript"/>
    </w:rPr>
  </w:style>
  <w:style w:type="character" w:customStyle="1" w:styleId="Caractresdenotedefin">
    <w:name w:val="Caractères de note de fin"/>
    <w:rsid w:val="007E743B"/>
  </w:style>
  <w:style w:type="character" w:customStyle="1" w:styleId="Titre1Car0">
    <w:name w:val="Titre1 Car"/>
    <w:basedOn w:val="Puces1CarCar"/>
    <w:rsid w:val="00C97A5B"/>
    <w:rPr>
      <w:rFonts w:asciiTheme="minorHAnsi" w:hAnsiTheme="minorHAnsi" w:cstheme="minorHAnsi"/>
      <w:b/>
      <w:bCs/>
      <w:sz w:val="28"/>
      <w:u w:val="single"/>
      <w:lang w:val="fr-FR" w:eastAsia="fr-FR"/>
    </w:rPr>
  </w:style>
  <w:style w:type="character" w:customStyle="1" w:styleId="Titre1PSPCCar">
    <w:name w:val="Titre 1_PSPC Car"/>
    <w:basedOn w:val="Titre1Car0"/>
    <w:link w:val="Titre1PSPC"/>
    <w:rsid w:val="001E35B2"/>
    <w:rPr>
      <w:rFonts w:ascii="Times New Roman Gras" w:hAnsi="Times New Roman Gras" w:cstheme="minorHAnsi"/>
      <w:b/>
      <w:bCs/>
      <w:sz w:val="28"/>
      <w:u w:val="single"/>
      <w:lang w:val="fr-FR" w:eastAsia="fr-FR"/>
    </w:rPr>
  </w:style>
  <w:style w:type="character" w:customStyle="1" w:styleId="tel3">
    <w:name w:val="tel3"/>
    <w:basedOn w:val="Policepardfaut"/>
    <w:rsid w:val="005147D1"/>
    <w:rPr>
      <w:b w:val="0"/>
      <w:bCs w:val="0"/>
      <w:strike w:val="0"/>
      <w:dstrike w:val="0"/>
      <w:vanish w:val="0"/>
      <w:sz w:val="24"/>
      <w:szCs w:val="24"/>
      <w:u w:val="none"/>
      <w:effect w:val="none"/>
    </w:rPr>
  </w:style>
  <w:style w:type="character" w:styleId="Lienhypertextesuivivisit">
    <w:name w:val="FollowedHyperlink"/>
    <w:basedOn w:val="Policepardfaut"/>
    <w:uiPriority w:val="99"/>
    <w:semiHidden/>
    <w:unhideWhenUsed/>
    <w:rsid w:val="005147D1"/>
    <w:rPr>
      <w:color w:val="800080" w:themeColor="followedHyperlink"/>
      <w:u w:val="single"/>
    </w:rPr>
  </w:style>
  <w:style w:type="character" w:customStyle="1" w:styleId="ListLabel24">
    <w:name w:val="ListLabel 24"/>
    <w:rPr>
      <w:rFonts w:cs="Wingdings 2"/>
      <w:b w:val="0"/>
      <w:i w:val="0"/>
      <w:sz w:val="18"/>
    </w:rPr>
  </w:style>
  <w:style w:type="character" w:customStyle="1" w:styleId="ListLabel25">
    <w:name w:val="ListLabel 25"/>
    <w:rPr>
      <w:rFonts w:cs="Wingdings"/>
      <w:b/>
      <w:i w:val="0"/>
      <w:sz w:val="2"/>
    </w:rPr>
  </w:style>
  <w:style w:type="character" w:customStyle="1" w:styleId="ListLabel26">
    <w:name w:val="ListLabel 26"/>
    <w:rPr>
      <w:rFonts w:cs="Cambria"/>
      <w:b/>
      <w:i w:val="0"/>
      <w:sz w:val="24"/>
    </w:rPr>
  </w:style>
  <w:style w:type="character" w:customStyle="1" w:styleId="ListLabel27">
    <w:name w:val="ListLabel 27"/>
    <w:rPr>
      <w:b/>
      <w:bCs/>
    </w:rPr>
  </w:style>
  <w:style w:type="character" w:customStyle="1" w:styleId="ListLabel28">
    <w:name w:val="ListLabel 28"/>
    <w:rPr>
      <w:rFonts w:cs="Aria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Times New Roman"/>
    </w:rPr>
  </w:style>
  <w:style w:type="character" w:customStyle="1" w:styleId="ListLabel33">
    <w:name w:val="ListLabel 33"/>
    <w:rPr>
      <w:rFonts w:cs="Symbol"/>
      <w:sz w:val="20"/>
    </w:rPr>
  </w:style>
  <w:style w:type="character" w:customStyle="1" w:styleId="ListLabel34">
    <w:name w:val="ListLabel 34"/>
    <w:rPr>
      <w:rFonts w:cs="Courier New"/>
      <w:sz w:val="20"/>
    </w:rPr>
  </w:style>
  <w:style w:type="character" w:customStyle="1" w:styleId="ListLabel35">
    <w:name w:val="ListLabel 35"/>
    <w:rPr>
      <w:rFonts w:cs="Wingdings"/>
      <w:sz w:val="20"/>
    </w:rPr>
  </w:style>
  <w:style w:type="character" w:customStyle="1" w:styleId="ListLabel36">
    <w:name w:val="ListLabel 36"/>
    <w:rPr>
      <w:rFonts w:cs="Times New Roman"/>
      <w:b w:val="0"/>
      <w:i w:val="0"/>
      <w:sz w:val="18"/>
    </w:rPr>
  </w:style>
  <w:style w:type="character" w:customStyle="1" w:styleId="ListLabel37">
    <w:name w:val="ListLabel 37"/>
    <w:rPr>
      <w:rFonts w:cs="Arial Unicode MS"/>
    </w:rPr>
  </w:style>
  <w:style w:type="character" w:customStyle="1" w:styleId="ListLabel38">
    <w:name w:val="ListLabel 38"/>
    <w:rPr>
      <w:rFonts w:cs="Garamond"/>
    </w:rPr>
  </w:style>
  <w:style w:type="character" w:customStyle="1" w:styleId="ListLabel39">
    <w:name w:val="ListLabel 39"/>
    <w:rPr>
      <w:rFonts w:eastAsia="Times New Roman" w:cs="Times New Roman"/>
    </w:rPr>
  </w:style>
  <w:style w:type="character" w:customStyle="1" w:styleId="ListLabel40">
    <w:name w:val="ListLabel 40"/>
    <w:rPr>
      <w:rFonts w:eastAsia="Times New Roman"/>
    </w:rPr>
  </w:style>
  <w:style w:type="character" w:customStyle="1" w:styleId="ListLabel41">
    <w:name w:val="ListLabel 41"/>
    <w:rPr>
      <w:rFonts w:cs="Times New Roman"/>
      <w:sz w:val="22"/>
      <w:szCs w:val="22"/>
    </w:rPr>
  </w:style>
  <w:style w:type="character" w:customStyle="1" w:styleId="ListLabel42">
    <w:name w:val="ListLabel 42"/>
    <w:rPr>
      <w:rFonts w:eastAsia="Times New Roman"/>
      <w:sz w:val="22"/>
      <w:szCs w:val="22"/>
    </w:rPr>
  </w:style>
  <w:style w:type="character" w:customStyle="1" w:styleId="ListLabel43">
    <w:name w:val="ListLabel 43"/>
    <w:rPr>
      <w:rFonts w:eastAsia="Calibri" w:cs="Times New Roman"/>
    </w:rPr>
  </w:style>
  <w:style w:type="character" w:customStyle="1" w:styleId="ListLabel44">
    <w:name w:val="ListLabel 44"/>
    <w:rPr>
      <w:rFonts w:eastAsia="Calibri" w:cs="Calibri"/>
    </w:rPr>
  </w:style>
  <w:style w:type="character" w:customStyle="1" w:styleId="Mentionnonrsolue1">
    <w:name w:val="Mention non résolue1"/>
    <w:basedOn w:val="Policepardfaut"/>
    <w:uiPriority w:val="99"/>
    <w:semiHidden/>
    <w:unhideWhenUsed/>
    <w:rsid w:val="00665DC7"/>
    <w:rPr>
      <w:color w:val="605E5C"/>
      <w:shd w:val="clear" w:color="auto" w:fill="E1DFDD"/>
    </w:rPr>
  </w:style>
  <w:style w:type="character" w:customStyle="1" w:styleId="ListLabel45">
    <w:name w:val="ListLabel 45"/>
    <w:rPr>
      <w:rFonts w:cs="Wingdings 2"/>
      <w:b w:val="0"/>
      <w:i w:val="0"/>
      <w:sz w:val="18"/>
    </w:rPr>
  </w:style>
  <w:style w:type="character" w:customStyle="1" w:styleId="ListLabel46">
    <w:name w:val="ListLabel 46"/>
    <w:rPr>
      <w:rFonts w:cs="Wingdings"/>
      <w:b/>
      <w:i w:val="0"/>
      <w:sz w:val="2"/>
    </w:rPr>
  </w:style>
  <w:style w:type="character" w:customStyle="1" w:styleId="ListLabel47">
    <w:name w:val="ListLabel 47"/>
    <w:rPr>
      <w:rFonts w:cs="Cambria"/>
      <w:b/>
      <w:i w:val="0"/>
      <w:sz w:val="24"/>
    </w:rPr>
  </w:style>
  <w:style w:type="character" w:customStyle="1" w:styleId="ListLabel48">
    <w:name w:val="ListLabel 48"/>
    <w:rPr>
      <w:b/>
      <w:bCs/>
    </w:rPr>
  </w:style>
  <w:style w:type="character" w:customStyle="1" w:styleId="ListLabel49">
    <w:name w:val="ListLabel 49"/>
    <w:rPr>
      <w:rFonts w:cs="Aria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Times New Roman"/>
    </w:rPr>
  </w:style>
  <w:style w:type="character" w:customStyle="1" w:styleId="ListLabel54">
    <w:name w:val="ListLabel 54"/>
    <w:rPr>
      <w:rFonts w:cs="Symbol"/>
      <w:sz w:val="20"/>
    </w:rPr>
  </w:style>
  <w:style w:type="character" w:customStyle="1" w:styleId="ListLabel55">
    <w:name w:val="ListLabel 55"/>
    <w:rPr>
      <w:rFonts w:cs="Courier New"/>
      <w:sz w:val="20"/>
    </w:rPr>
  </w:style>
  <w:style w:type="character" w:customStyle="1" w:styleId="ListLabel56">
    <w:name w:val="ListLabel 56"/>
    <w:rPr>
      <w:rFonts w:cs="Wingdings"/>
      <w:sz w:val="20"/>
    </w:rPr>
  </w:style>
  <w:style w:type="character" w:customStyle="1" w:styleId="ListLabel57">
    <w:name w:val="ListLabel 57"/>
    <w:rPr>
      <w:rFonts w:cs="Times New Roman"/>
      <w:b w:val="0"/>
      <w:i w:val="0"/>
      <w:sz w:val="18"/>
    </w:rPr>
  </w:style>
  <w:style w:type="character" w:customStyle="1" w:styleId="ListLabel58">
    <w:name w:val="ListLabel 58"/>
    <w:rPr>
      <w:rFonts w:cs="Arial Unicode MS"/>
    </w:rPr>
  </w:style>
  <w:style w:type="character" w:customStyle="1" w:styleId="ListLabel59">
    <w:name w:val="ListLabel 59"/>
    <w:rPr>
      <w:rFonts w:cs="Garamond"/>
    </w:rPr>
  </w:style>
  <w:style w:type="character" w:customStyle="1" w:styleId="ListLabel60">
    <w:name w:val="ListLabel 60"/>
    <w:rPr>
      <w:rFonts w:cs="Times New Roman"/>
      <w:sz w:val="22"/>
      <w:szCs w:val="22"/>
    </w:rPr>
  </w:style>
  <w:style w:type="character" w:customStyle="1" w:styleId="ListLabel61">
    <w:name w:val="ListLabel 61"/>
    <w:rPr>
      <w:rFonts w:cs="Garamond"/>
      <w:sz w:val="22"/>
      <w:szCs w:val="22"/>
    </w:rPr>
  </w:style>
  <w:style w:type="character" w:customStyle="1" w:styleId="ListLabel62">
    <w:name w:val="ListLabel 62"/>
    <w:rPr>
      <w:rFonts w:eastAsia="Times New Roman"/>
      <w:sz w:val="22"/>
      <w:szCs w:val="22"/>
    </w:rPr>
  </w:style>
  <w:style w:type="character" w:customStyle="1" w:styleId="ListLabel63">
    <w:name w:val="ListLabel 63"/>
    <w:rPr>
      <w:rFonts w:eastAsia="Times New Roman" w:cs="Times New Roman"/>
    </w:rPr>
  </w:style>
  <w:style w:type="character" w:customStyle="1" w:styleId="ListLabel64">
    <w:name w:val="ListLabel 64"/>
    <w:rPr>
      <w:rFonts w:eastAsia="Times New Roman"/>
    </w:rPr>
  </w:style>
  <w:style w:type="character" w:customStyle="1" w:styleId="ListLabel65">
    <w:name w:val="ListLabel 65"/>
    <w:rPr>
      <w:rFonts w:eastAsia="Calibri" w:cs="Calibri"/>
    </w:rPr>
  </w:style>
  <w:style w:type="character" w:customStyle="1" w:styleId="ListLabel66">
    <w:name w:val="ListLabel 66"/>
    <w:rPr>
      <w:b/>
    </w:rPr>
  </w:style>
  <w:style w:type="character" w:customStyle="1" w:styleId="Accentuationforte">
    <w:name w:val="Accentuation forte"/>
    <w:rPr>
      <w:b/>
      <w:bCs/>
    </w:rPr>
  </w:style>
  <w:style w:type="character" w:customStyle="1" w:styleId="ListLabel67">
    <w:name w:val="ListLabel 67"/>
    <w:rPr>
      <w:rFonts w:cs="Wingdings 2"/>
      <w:b w:val="0"/>
      <w:i w:val="0"/>
      <w:sz w:val="18"/>
    </w:rPr>
  </w:style>
  <w:style w:type="character" w:customStyle="1" w:styleId="ListLabel68">
    <w:name w:val="ListLabel 68"/>
    <w:rPr>
      <w:rFonts w:cs="Wingdings"/>
      <w:b/>
      <w:i w:val="0"/>
      <w:sz w:val="2"/>
    </w:rPr>
  </w:style>
  <w:style w:type="character" w:customStyle="1" w:styleId="ListLabel69">
    <w:name w:val="ListLabel 69"/>
    <w:rPr>
      <w:rFonts w:cs="Cambria"/>
      <w:b/>
      <w:i w:val="0"/>
      <w:sz w:val="24"/>
    </w:rPr>
  </w:style>
  <w:style w:type="character" w:customStyle="1" w:styleId="ListLabel70">
    <w:name w:val="ListLabel 70"/>
    <w:rPr>
      <w:b/>
      <w:bCs/>
    </w:rPr>
  </w:style>
  <w:style w:type="character" w:customStyle="1" w:styleId="ListLabel71">
    <w:name w:val="ListLabel 71"/>
    <w:rPr>
      <w:rFonts w:cs="Aria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rPr>
  </w:style>
  <w:style w:type="character" w:customStyle="1" w:styleId="ListLabel75">
    <w:name w:val="ListLabel 75"/>
    <w:rPr>
      <w:rFonts w:cs="Times New Roman"/>
    </w:rPr>
  </w:style>
  <w:style w:type="character" w:customStyle="1" w:styleId="ListLabel76">
    <w:name w:val="ListLabel 76"/>
    <w:rPr>
      <w:rFonts w:cs="Times New Roman"/>
      <w:b w:val="0"/>
      <w:i w:val="0"/>
      <w:sz w:val="18"/>
    </w:rPr>
  </w:style>
  <w:style w:type="character" w:customStyle="1" w:styleId="ListLabel77">
    <w:name w:val="ListLabel 77"/>
    <w:rPr>
      <w:rFonts w:cs="Arial Unicode MS"/>
    </w:rPr>
  </w:style>
  <w:style w:type="character" w:customStyle="1" w:styleId="ListLabel78">
    <w:name w:val="ListLabel 78"/>
    <w:rPr>
      <w:rFonts w:cs="Garamond"/>
    </w:rPr>
  </w:style>
  <w:style w:type="character" w:customStyle="1" w:styleId="ListLabel79">
    <w:name w:val="ListLabel 79"/>
    <w:rPr>
      <w:rFonts w:cs="Times New Roman"/>
      <w:sz w:val="22"/>
      <w:szCs w:val="22"/>
    </w:rPr>
  </w:style>
  <w:style w:type="character" w:customStyle="1" w:styleId="ListLabel80">
    <w:name w:val="ListLabel 80"/>
    <w:rPr>
      <w:rFonts w:cs="Garamond"/>
      <w:sz w:val="22"/>
      <w:szCs w:val="22"/>
    </w:rPr>
  </w:style>
  <w:style w:type="character" w:customStyle="1" w:styleId="ListLabel81">
    <w:name w:val="ListLabel 81"/>
    <w:rPr>
      <w:rFonts w:cs="Symbol"/>
      <w:sz w:val="20"/>
    </w:rPr>
  </w:style>
  <w:style w:type="character" w:customStyle="1" w:styleId="ListLabel82">
    <w:name w:val="ListLabel 82"/>
    <w:rPr>
      <w:rFonts w:cs="Courier New"/>
      <w:sz w:val="20"/>
    </w:rPr>
  </w:style>
  <w:style w:type="character" w:customStyle="1" w:styleId="ListLabel83">
    <w:name w:val="ListLabel 83"/>
    <w:rPr>
      <w:rFonts w:cs="Wingdings"/>
      <w:sz w:val="20"/>
    </w:rPr>
  </w:style>
  <w:style w:type="character" w:customStyle="1" w:styleId="ListLabel84">
    <w:name w:val="ListLabel 84"/>
    <w:rPr>
      <w:b/>
    </w:rPr>
  </w:style>
  <w:style w:type="paragraph" w:styleId="Titre">
    <w:name w:val="Title"/>
    <w:basedOn w:val="Normal"/>
    <w:next w:val="Corpsdetexte"/>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uiPriority w:val="99"/>
    <w:rsid w:val="004648FB"/>
    <w:pPr>
      <w:spacing w:after="120" w:line="288" w:lineRule="auto"/>
    </w:pPr>
    <w:rPr>
      <w:rFonts w:ascii="Cambria" w:hAnsi="Cambria" w:cs="Cambria"/>
      <w:sz w:val="22"/>
      <w:szCs w:val="22"/>
      <w:lang w:eastAsia="ar-SA"/>
    </w:rPr>
  </w:style>
  <w:style w:type="paragraph" w:styleId="Liste">
    <w:name w:val="List"/>
    <w:basedOn w:val="Corpsdetexte"/>
    <w:rsid w:val="007E743B"/>
    <w:rPr>
      <w:rFonts w:cs="Mangal"/>
    </w:rPr>
  </w:style>
  <w:style w:type="paragraph" w:styleId="Lgende">
    <w:name w:val="caption"/>
    <w:basedOn w:val="Normal"/>
    <w:next w:val="Normal"/>
    <w:link w:val="LgendeCar"/>
    <w:qFormat/>
    <w:rsid w:val="004648FB"/>
    <w:pPr>
      <w:keepNext/>
      <w:keepLines/>
      <w:tabs>
        <w:tab w:val="center" w:pos="4253"/>
        <w:tab w:val="right" w:pos="8505"/>
      </w:tabs>
      <w:spacing w:before="240" w:after="120"/>
      <w:jc w:val="center"/>
      <w:textAlignment w:val="baseline"/>
    </w:pPr>
    <w:rPr>
      <w:rFonts w:ascii="Cambria" w:hAnsi="Cambria"/>
      <w:b/>
      <w:szCs w:val="20"/>
    </w:rPr>
  </w:style>
  <w:style w:type="paragraph" w:customStyle="1" w:styleId="Index">
    <w:name w:val="Index"/>
    <w:basedOn w:val="Normal"/>
    <w:rsid w:val="007E743B"/>
    <w:pPr>
      <w:suppressLineNumbers/>
    </w:pPr>
    <w:rPr>
      <w:rFonts w:cs="Mangal"/>
    </w:rPr>
  </w:style>
  <w:style w:type="paragraph" w:customStyle="1" w:styleId="Titreprincipal">
    <w:name w:val="Titre principal"/>
    <w:basedOn w:val="Normal"/>
    <w:rsid w:val="007E743B"/>
    <w:pPr>
      <w:keepNext/>
      <w:spacing w:before="240" w:after="120"/>
    </w:pPr>
    <w:rPr>
      <w:rFonts w:ascii="Liberation Sans" w:eastAsia="Microsoft YaHei" w:hAnsi="Liberation Sans" w:cs="Mangal"/>
      <w:sz w:val="28"/>
      <w:szCs w:val="28"/>
    </w:rPr>
  </w:style>
  <w:style w:type="paragraph" w:customStyle="1" w:styleId="Style">
    <w:name w:val="Style"/>
    <w:basedOn w:val="Normal"/>
    <w:rsid w:val="004648FB"/>
    <w:pPr>
      <w:tabs>
        <w:tab w:val="left" w:pos="540"/>
        <w:tab w:val="left" w:pos="1260"/>
        <w:tab w:val="left" w:pos="1800"/>
      </w:tabs>
      <w:spacing w:before="240" w:after="160" w:line="240" w:lineRule="exact"/>
    </w:pPr>
    <w:rPr>
      <w:rFonts w:ascii="Verdana" w:eastAsia="SimSun" w:hAnsi="Verdana"/>
      <w:szCs w:val="20"/>
      <w:lang w:val="en-US" w:eastAsia="en-US"/>
    </w:rPr>
  </w:style>
  <w:style w:type="paragraph" w:styleId="Corpsdetexte2">
    <w:name w:val="Body Text 2"/>
    <w:basedOn w:val="Normal"/>
    <w:link w:val="Corpsdetexte2Car"/>
    <w:uiPriority w:val="99"/>
    <w:rsid w:val="004648FB"/>
    <w:pPr>
      <w:jc w:val="both"/>
    </w:pPr>
    <w:rPr>
      <w:color w:val="000000"/>
      <w:sz w:val="22"/>
      <w:szCs w:val="22"/>
    </w:rPr>
  </w:style>
  <w:style w:type="paragraph" w:styleId="Notedebasdepage">
    <w:name w:val="footnote text"/>
    <w:basedOn w:val="Normal"/>
    <w:link w:val="NotedebasdepageCar"/>
    <w:uiPriority w:val="99"/>
  </w:style>
  <w:style w:type="paragraph" w:styleId="NormalWeb">
    <w:name w:val="Normal (Web)"/>
    <w:basedOn w:val="Normal"/>
    <w:uiPriority w:val="99"/>
    <w:rsid w:val="004648FB"/>
    <w:pPr>
      <w:spacing w:before="280" w:after="280"/>
    </w:pPr>
  </w:style>
  <w:style w:type="paragraph" w:styleId="En-tte">
    <w:name w:val="header"/>
    <w:basedOn w:val="Normal"/>
    <w:uiPriority w:val="99"/>
    <w:rsid w:val="004648FB"/>
    <w:pPr>
      <w:tabs>
        <w:tab w:val="center" w:pos="4536"/>
        <w:tab w:val="right" w:pos="9072"/>
      </w:tabs>
    </w:pPr>
  </w:style>
  <w:style w:type="paragraph" w:styleId="Pieddepage">
    <w:name w:val="footer"/>
    <w:basedOn w:val="Normal"/>
    <w:link w:val="PieddepageCar"/>
    <w:uiPriority w:val="99"/>
    <w:rsid w:val="004648FB"/>
    <w:pPr>
      <w:tabs>
        <w:tab w:val="center" w:pos="4536"/>
        <w:tab w:val="right" w:pos="9072"/>
      </w:tabs>
    </w:pPr>
  </w:style>
  <w:style w:type="paragraph" w:styleId="Textedebulles">
    <w:name w:val="Balloon Text"/>
    <w:basedOn w:val="Normal"/>
    <w:link w:val="TextedebullesCar"/>
    <w:uiPriority w:val="99"/>
    <w:semiHidden/>
    <w:rsid w:val="00417993"/>
    <w:rPr>
      <w:rFonts w:ascii="Tahoma" w:hAnsi="Tahoma" w:cs="Tahoma"/>
      <w:sz w:val="20"/>
      <w:szCs w:val="16"/>
    </w:rPr>
  </w:style>
  <w:style w:type="paragraph" w:customStyle="1" w:styleId="standard">
    <w:name w:val="standard"/>
    <w:uiPriority w:val="99"/>
    <w:rsid w:val="004648FB"/>
    <w:pPr>
      <w:keepLines/>
      <w:suppressAutoHyphens/>
      <w:spacing w:before="120" w:after="120"/>
      <w:jc w:val="both"/>
    </w:pPr>
    <w:rPr>
      <w:rFonts w:ascii="Cambria" w:hAnsi="Cambria"/>
      <w:color w:val="00000A"/>
      <w:sz w:val="24"/>
    </w:rPr>
  </w:style>
  <w:style w:type="paragraph" w:customStyle="1" w:styleId="Puces1">
    <w:name w:val="Puces 1"/>
    <w:basedOn w:val="standard"/>
    <w:link w:val="Puces1CarCar"/>
    <w:rsid w:val="004648FB"/>
    <w:pPr>
      <w:spacing w:before="60" w:after="60"/>
      <w:textAlignment w:val="baseline"/>
    </w:pPr>
  </w:style>
  <w:style w:type="paragraph" w:customStyle="1" w:styleId="Puces2">
    <w:name w:val="Puces 2"/>
    <w:basedOn w:val="standard"/>
    <w:rsid w:val="004648FB"/>
    <w:pPr>
      <w:spacing w:before="60" w:after="60"/>
      <w:textAlignment w:val="baseline"/>
    </w:pPr>
  </w:style>
  <w:style w:type="paragraph" w:customStyle="1" w:styleId="Puces3">
    <w:name w:val="Puces 3"/>
    <w:basedOn w:val="Normal"/>
    <w:uiPriority w:val="99"/>
    <w:rsid w:val="004648FB"/>
    <w:pPr>
      <w:tabs>
        <w:tab w:val="left" w:pos="1701"/>
      </w:tabs>
      <w:spacing w:before="60" w:after="60"/>
      <w:jc w:val="both"/>
      <w:textAlignment w:val="baseline"/>
    </w:pPr>
    <w:rPr>
      <w:rFonts w:ascii="Cambria" w:hAnsi="Cambria"/>
      <w:sz w:val="22"/>
      <w:szCs w:val="20"/>
    </w:rPr>
  </w:style>
  <w:style w:type="paragraph" w:customStyle="1" w:styleId="CarCar5">
    <w:name w:val="Car Car5"/>
    <w:basedOn w:val="Normal"/>
    <w:rsid w:val="004648FB"/>
    <w:pPr>
      <w:tabs>
        <w:tab w:val="left" w:pos="540"/>
        <w:tab w:val="left" w:pos="1260"/>
        <w:tab w:val="left" w:pos="1800"/>
      </w:tabs>
      <w:spacing w:before="240" w:after="160" w:line="240" w:lineRule="exact"/>
    </w:pPr>
    <w:rPr>
      <w:rFonts w:ascii="Verdana" w:eastAsia="SimSun" w:hAnsi="Verdana"/>
      <w:szCs w:val="20"/>
      <w:lang w:val="en-US" w:eastAsia="en-US"/>
    </w:rPr>
  </w:style>
  <w:style w:type="paragraph" w:customStyle="1" w:styleId="Annexetitre">
    <w:name w:val="Annexe_titre"/>
    <w:basedOn w:val="Normal"/>
    <w:rsid w:val="004648FB"/>
    <w:pPr>
      <w:spacing w:after="240"/>
      <w:jc w:val="center"/>
    </w:pPr>
    <w:rPr>
      <w:rFonts w:ascii="Cambria" w:hAnsi="Cambria"/>
      <w:b/>
      <w:color w:val="008000"/>
      <w:spacing w:val="20"/>
      <w:sz w:val="40"/>
      <w:szCs w:val="32"/>
    </w:rPr>
  </w:style>
  <w:style w:type="paragraph" w:customStyle="1" w:styleId="Titre1-RapportAnnexe">
    <w:name w:val="Titre 1 - Rapport &amp; Annexe"/>
    <w:basedOn w:val="Titre1"/>
    <w:next w:val="Normal"/>
    <w:rsid w:val="004648FB"/>
    <w:pPr>
      <w:keepLines/>
      <w:widowControl w:val="0"/>
      <w:spacing w:before="480" w:after="240"/>
      <w:jc w:val="both"/>
    </w:pPr>
    <w:rPr>
      <w:rFonts w:ascii="Cambria" w:hAnsi="Cambria"/>
      <w:bCs w:val="0"/>
      <w:color w:val="008000"/>
      <w:sz w:val="26"/>
      <w:szCs w:val="20"/>
    </w:rPr>
  </w:style>
  <w:style w:type="paragraph" w:customStyle="1" w:styleId="Titre2-RapportAnnexe">
    <w:name w:val="Titre 2 - Rapport &amp; Annexe"/>
    <w:basedOn w:val="Titre1-RapportAnnexe"/>
    <w:next w:val="Normal"/>
    <w:rsid w:val="004648FB"/>
    <w:pPr>
      <w:outlineLvl w:val="1"/>
    </w:pPr>
    <w:rPr>
      <w:sz w:val="24"/>
    </w:rPr>
  </w:style>
  <w:style w:type="paragraph" w:customStyle="1" w:styleId="Titre3-RapportAnnexe">
    <w:name w:val="Titre 3 - Rapport &amp; Annexe"/>
    <w:basedOn w:val="Titre2-RapportAnnexe"/>
    <w:next w:val="Normal"/>
    <w:rsid w:val="004648FB"/>
    <w:pPr>
      <w:outlineLvl w:val="2"/>
    </w:pPr>
    <w:rPr>
      <w:sz w:val="22"/>
    </w:rPr>
  </w:style>
  <w:style w:type="paragraph" w:customStyle="1" w:styleId="Titre4-RapportAnnexe">
    <w:name w:val="Titre 4 - Rapport &amp; Annexe"/>
    <w:basedOn w:val="Titre3-RapportAnnexe"/>
    <w:next w:val="Normal"/>
    <w:rsid w:val="004648FB"/>
    <w:pPr>
      <w:ind w:left="862" w:hanging="862"/>
      <w:outlineLvl w:val="3"/>
    </w:pPr>
    <w:rPr>
      <w:i/>
    </w:rPr>
  </w:style>
  <w:style w:type="paragraph" w:customStyle="1" w:styleId="Titre5-RapportetAnnexe">
    <w:name w:val="Titre 5 - Rapport et Annexe"/>
    <w:basedOn w:val="Titre4-RapportAnnexe"/>
    <w:next w:val="Normal"/>
    <w:rsid w:val="004648FB"/>
    <w:rPr>
      <w:b w:val="0"/>
    </w:rPr>
  </w:style>
  <w:style w:type="paragraph" w:customStyle="1" w:styleId="Titre6-RapportetAnnexe">
    <w:name w:val="Titre 6 - Rapport et Annexe"/>
    <w:basedOn w:val="Titre5-RapportetAnnexe"/>
    <w:rsid w:val="004648FB"/>
  </w:style>
  <w:style w:type="paragraph" w:styleId="Commentaire">
    <w:name w:val="annotation text"/>
    <w:basedOn w:val="Normal"/>
    <w:link w:val="CommentaireCar"/>
    <w:uiPriority w:val="99"/>
    <w:rsid w:val="004648FB"/>
    <w:rPr>
      <w:sz w:val="20"/>
      <w:szCs w:val="20"/>
    </w:rPr>
  </w:style>
  <w:style w:type="paragraph" w:customStyle="1" w:styleId="CarCarCarCarCarCar">
    <w:name w:val="Car Car Car Car Car Car"/>
    <w:basedOn w:val="Normal"/>
    <w:rsid w:val="004648FB"/>
    <w:pPr>
      <w:widowControl w:val="0"/>
      <w:spacing w:after="160" w:line="240" w:lineRule="exact"/>
      <w:jc w:val="both"/>
      <w:textAlignment w:val="baseline"/>
    </w:pPr>
    <w:rPr>
      <w:rFonts w:ascii="Tahoma" w:hAnsi="Tahoma"/>
      <w:sz w:val="20"/>
      <w:szCs w:val="20"/>
      <w:lang w:val="en-US" w:eastAsia="en-US"/>
    </w:rPr>
  </w:style>
  <w:style w:type="paragraph" w:customStyle="1" w:styleId="CarCar8CarCarCar">
    <w:name w:val="Car Car8 Car Car Car"/>
    <w:basedOn w:val="Normal"/>
    <w:rsid w:val="004648FB"/>
    <w:pPr>
      <w:tabs>
        <w:tab w:val="left" w:pos="540"/>
        <w:tab w:val="left" w:pos="1260"/>
        <w:tab w:val="left" w:pos="1800"/>
      </w:tabs>
      <w:spacing w:before="240" w:after="160" w:line="240" w:lineRule="exact"/>
    </w:pPr>
    <w:rPr>
      <w:rFonts w:ascii="Verdana" w:eastAsia="SimSun" w:hAnsi="Verdana"/>
      <w:szCs w:val="20"/>
      <w:lang w:val="en-US" w:eastAsia="en-US"/>
    </w:rPr>
  </w:style>
  <w:style w:type="paragraph" w:customStyle="1" w:styleId="Titre10">
    <w:name w:val="Titre1"/>
    <w:basedOn w:val="Puces1"/>
    <w:autoRedefine/>
    <w:rsid w:val="00C97A5B"/>
    <w:pPr>
      <w:spacing w:line="276" w:lineRule="auto"/>
    </w:pPr>
    <w:rPr>
      <w:rFonts w:asciiTheme="minorHAnsi" w:hAnsiTheme="minorHAnsi" w:cstheme="minorHAnsi"/>
      <w:b/>
      <w:bCs/>
      <w:sz w:val="28"/>
      <w:u w:val="single"/>
    </w:rPr>
  </w:style>
  <w:style w:type="paragraph" w:customStyle="1" w:styleId="STitre1">
    <w:name w:val="S_Titre1"/>
    <w:basedOn w:val="Puces2"/>
    <w:autoRedefine/>
    <w:rsid w:val="00AB0208"/>
    <w:pPr>
      <w:spacing w:line="360" w:lineRule="auto"/>
    </w:pPr>
    <w:rPr>
      <w:rFonts w:ascii="Arial" w:hAnsi="Arial" w:cs="Arial"/>
      <w:b/>
      <w:bCs/>
      <w:szCs w:val="24"/>
    </w:rPr>
  </w:style>
  <w:style w:type="paragraph" w:customStyle="1" w:styleId="CarCarCarCarCar">
    <w:name w:val="Car Car Car Car Car"/>
    <w:basedOn w:val="Normal"/>
    <w:rsid w:val="004648FB"/>
    <w:pPr>
      <w:spacing w:after="120"/>
      <w:jc w:val="both"/>
    </w:pPr>
    <w:rPr>
      <w:rFonts w:ascii="Verdana" w:hAnsi="Verdana"/>
      <w:b/>
      <w:color w:val="008080"/>
      <w:szCs w:val="20"/>
      <w:lang w:val="en-US" w:eastAsia="en-US"/>
    </w:rPr>
  </w:style>
  <w:style w:type="paragraph" w:customStyle="1" w:styleId="Policepardfaut1">
    <w:name w:val="Police par défaut1"/>
    <w:basedOn w:val="Normal"/>
    <w:rsid w:val="004648FB"/>
    <w:pPr>
      <w:spacing w:after="160" w:line="240" w:lineRule="exact"/>
    </w:pPr>
    <w:rPr>
      <w:rFonts w:ascii="Arial" w:hAnsi="Arial"/>
      <w:i/>
      <w:sz w:val="18"/>
      <w:szCs w:val="20"/>
    </w:rPr>
  </w:style>
  <w:style w:type="paragraph" w:customStyle="1" w:styleId="CarCar">
    <w:name w:val="Car Car"/>
    <w:basedOn w:val="Normal"/>
    <w:rsid w:val="004648FB"/>
    <w:pPr>
      <w:spacing w:after="160" w:line="240" w:lineRule="exact"/>
    </w:pPr>
    <w:rPr>
      <w:rFonts w:ascii="Tahoma" w:hAnsi="Tahoma"/>
      <w:sz w:val="20"/>
      <w:szCs w:val="20"/>
      <w:lang w:val="en-US" w:eastAsia="en-US"/>
    </w:rPr>
  </w:style>
  <w:style w:type="paragraph" w:customStyle="1" w:styleId="Paragraphedeliste1">
    <w:name w:val="Paragraphe de liste1"/>
    <w:basedOn w:val="Normal"/>
    <w:uiPriority w:val="34"/>
    <w:qFormat/>
    <w:rsid w:val="004648FB"/>
    <w:pPr>
      <w:ind w:left="708"/>
    </w:pPr>
  </w:style>
  <w:style w:type="paragraph" w:customStyle="1" w:styleId="Car1">
    <w:name w:val="Car1"/>
    <w:basedOn w:val="Normal"/>
    <w:rsid w:val="004648FB"/>
    <w:pPr>
      <w:tabs>
        <w:tab w:val="left" w:pos="540"/>
        <w:tab w:val="left" w:pos="1260"/>
        <w:tab w:val="left" w:pos="1800"/>
      </w:tabs>
      <w:spacing w:before="240" w:after="160" w:line="240" w:lineRule="exact"/>
    </w:pPr>
    <w:rPr>
      <w:rFonts w:ascii="Verdana" w:eastAsia="SimSun" w:hAnsi="Verdana"/>
      <w:szCs w:val="20"/>
      <w:lang w:val="en-US" w:eastAsia="en-US"/>
    </w:rPr>
  </w:style>
  <w:style w:type="paragraph" w:styleId="Objetducommentaire">
    <w:name w:val="annotation subject"/>
    <w:basedOn w:val="Commentaire"/>
    <w:link w:val="ObjetducommentaireCar"/>
    <w:uiPriority w:val="99"/>
    <w:semiHidden/>
    <w:unhideWhenUsed/>
    <w:rsid w:val="00CB2A40"/>
    <w:rPr>
      <w:b/>
      <w:bCs/>
    </w:rPr>
  </w:style>
  <w:style w:type="paragraph" w:customStyle="1" w:styleId="sdfootnote">
    <w:name w:val="sdfootnote"/>
    <w:basedOn w:val="Normal"/>
    <w:rsid w:val="00A44CD1"/>
    <w:pPr>
      <w:spacing w:before="280"/>
      <w:ind w:left="340" w:hanging="340"/>
    </w:pPr>
    <w:rPr>
      <w:sz w:val="20"/>
      <w:szCs w:val="20"/>
    </w:rPr>
  </w:style>
  <w:style w:type="paragraph" w:customStyle="1" w:styleId="Rvision1">
    <w:name w:val="Révision1"/>
    <w:uiPriority w:val="99"/>
    <w:semiHidden/>
    <w:rsid w:val="00DB0A91"/>
    <w:pPr>
      <w:suppressAutoHyphens/>
    </w:pPr>
    <w:rPr>
      <w:color w:val="00000A"/>
      <w:sz w:val="24"/>
      <w:szCs w:val="24"/>
    </w:rPr>
  </w:style>
  <w:style w:type="paragraph" w:customStyle="1" w:styleId="Car4CarCar">
    <w:name w:val="Car4 Car Car"/>
    <w:basedOn w:val="Normal"/>
    <w:rsid w:val="000F70A2"/>
    <w:pPr>
      <w:tabs>
        <w:tab w:val="left" w:pos="540"/>
        <w:tab w:val="left" w:pos="1260"/>
        <w:tab w:val="left" w:pos="1800"/>
      </w:tabs>
      <w:spacing w:before="240" w:after="160" w:line="240" w:lineRule="exact"/>
    </w:pPr>
    <w:rPr>
      <w:rFonts w:ascii="Verdana" w:eastAsia="SimSun" w:hAnsi="Verdana"/>
      <w:szCs w:val="20"/>
      <w:lang w:val="en-US" w:eastAsia="en-US"/>
    </w:rPr>
  </w:style>
  <w:style w:type="paragraph" w:styleId="Paragraphedeliste">
    <w:name w:val="List Paragraph"/>
    <w:aliases w:val="Paragraphe EI,EC,Colorful List Accent 1,Paragraphe de liste2,Paragraphe de liste11,Liste couleur - Accent 11,List Paragraph (numbered (a)),List_Paragraph,Multilevel para_II,List Paragraph1,Rec para,Dot pt,F5 List Paragraph"/>
    <w:basedOn w:val="Normal"/>
    <w:link w:val="ParagraphedelisteCar"/>
    <w:qFormat/>
    <w:rsid w:val="00801FF2"/>
    <w:pPr>
      <w:ind w:left="720"/>
      <w:contextualSpacing/>
    </w:pPr>
  </w:style>
  <w:style w:type="paragraph" w:styleId="Rvision">
    <w:name w:val="Revision"/>
    <w:uiPriority w:val="99"/>
    <w:semiHidden/>
    <w:rsid w:val="00B526C6"/>
    <w:pPr>
      <w:suppressAutoHyphens/>
    </w:pPr>
    <w:rPr>
      <w:color w:val="00000A"/>
      <w:sz w:val="24"/>
      <w:szCs w:val="24"/>
    </w:rPr>
  </w:style>
  <w:style w:type="paragraph" w:customStyle="1" w:styleId="Default">
    <w:name w:val="Default"/>
    <w:rsid w:val="00907F49"/>
    <w:pPr>
      <w:suppressAutoHyphens/>
    </w:pPr>
    <w:rPr>
      <w:rFonts w:ascii="Calibri" w:hAnsi="Calibri" w:cs="Calibri"/>
      <w:color w:val="000000"/>
      <w:sz w:val="24"/>
      <w:szCs w:val="24"/>
    </w:rPr>
  </w:style>
  <w:style w:type="paragraph" w:customStyle="1" w:styleId="Contenudecadre">
    <w:name w:val="Contenu de cadre"/>
    <w:basedOn w:val="Normal"/>
    <w:rsid w:val="007E743B"/>
  </w:style>
  <w:style w:type="paragraph" w:customStyle="1" w:styleId="FAR09Noir">
    <w:name w:val="FAR09Noir"/>
    <w:basedOn w:val="standard"/>
    <w:rsid w:val="0034296A"/>
    <w:pPr>
      <w:keepLines w:val="0"/>
      <w:spacing w:before="20" w:after="20" w:line="240" w:lineRule="atLeast"/>
      <w:textAlignment w:val="baseline"/>
    </w:pPr>
    <w:rPr>
      <w:rFonts w:ascii="Arial, Arial" w:hAnsi="Arial, Arial" w:cs="Arial, Arial"/>
      <w:spacing w:val="4"/>
      <w:sz w:val="18"/>
      <w:szCs w:val="18"/>
      <w:lang w:eastAsia="zh-CN"/>
    </w:rPr>
  </w:style>
  <w:style w:type="paragraph" w:customStyle="1" w:styleId="Titre1PSPC">
    <w:name w:val="Titre 1_PSPC"/>
    <w:basedOn w:val="Titre10"/>
    <w:link w:val="Titre1PSPCCar"/>
    <w:qFormat/>
    <w:rsid w:val="001E35B2"/>
    <w:pPr>
      <w:keepNext/>
      <w:tabs>
        <w:tab w:val="left" w:pos="-550"/>
      </w:tabs>
      <w:spacing w:before="480"/>
    </w:pPr>
    <w:rPr>
      <w:rFonts w:ascii="Times New Roman Gras" w:hAnsi="Times New Roman Gras"/>
    </w:rPr>
  </w:style>
  <w:style w:type="paragraph" w:customStyle="1" w:styleId="Titre2PSPC">
    <w:name w:val="Titre 2_PSPC"/>
    <w:basedOn w:val="Puces2"/>
    <w:qFormat/>
    <w:rsid w:val="00747AB6"/>
    <w:pPr>
      <w:keepNext/>
      <w:spacing w:before="120" w:line="276" w:lineRule="auto"/>
    </w:pPr>
    <w:rPr>
      <w:rFonts w:asciiTheme="minorHAnsi" w:hAnsiTheme="minorHAnsi" w:cstheme="minorHAnsi"/>
      <w:b/>
      <w:bCs/>
      <w:sz w:val="28"/>
      <w:szCs w:val="22"/>
    </w:rPr>
  </w:style>
  <w:style w:type="paragraph" w:customStyle="1" w:styleId="Retrait1PSPC">
    <w:name w:val="Retrait 1_PSPC"/>
    <w:basedOn w:val="Normal"/>
    <w:qFormat/>
    <w:rsid w:val="00464AE9"/>
    <w:pPr>
      <w:spacing w:line="276" w:lineRule="auto"/>
      <w:jc w:val="both"/>
    </w:pPr>
    <w:rPr>
      <w:rFonts w:asciiTheme="minorHAnsi" w:eastAsia="Arial Unicode MS" w:hAnsiTheme="minorHAnsi" w:cstheme="minorHAnsi"/>
      <w:szCs w:val="22"/>
    </w:rPr>
  </w:style>
  <w:style w:type="paragraph" w:customStyle="1" w:styleId="Retait2PSPC">
    <w:name w:val="Retait 2_PSPC"/>
    <w:basedOn w:val="Paragraphedeliste"/>
    <w:qFormat/>
    <w:rsid w:val="00464AE9"/>
    <w:pPr>
      <w:spacing w:before="120" w:after="120" w:line="276" w:lineRule="auto"/>
      <w:jc w:val="both"/>
    </w:pPr>
    <w:rPr>
      <w:rFonts w:asciiTheme="minorHAnsi" w:hAnsiTheme="minorHAnsi" w:cstheme="minorHAnsi"/>
      <w:szCs w:val="22"/>
    </w:rPr>
  </w:style>
  <w:style w:type="table" w:styleId="Grilledutableau">
    <w:name w:val="Table Grid"/>
    <w:basedOn w:val="TableauNormal"/>
    <w:rsid w:val="009A61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rsid w:val="00B643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11">
    <w:name w:val="Tableau Grille 4 - Accentuation 11"/>
    <w:basedOn w:val="TableauNormal"/>
    <w:uiPriority w:val="49"/>
    <w:rsid w:val="006242B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Lienhypertexte">
    <w:name w:val="Hyperlink"/>
    <w:basedOn w:val="Policepardfaut"/>
    <w:uiPriority w:val="99"/>
    <w:unhideWhenUsed/>
    <w:rsid w:val="005C0D26"/>
    <w:rPr>
      <w:color w:val="0000FF" w:themeColor="hyperlink"/>
      <w:u w:val="single"/>
    </w:rPr>
  </w:style>
  <w:style w:type="character" w:customStyle="1" w:styleId="Mentionnonrsolue2">
    <w:name w:val="Mention non résolue2"/>
    <w:basedOn w:val="Policepardfaut"/>
    <w:uiPriority w:val="99"/>
    <w:semiHidden/>
    <w:unhideWhenUsed/>
    <w:rsid w:val="005C0D26"/>
    <w:rPr>
      <w:color w:val="605E5C"/>
      <w:shd w:val="clear" w:color="auto" w:fill="E1DFDD"/>
    </w:rPr>
  </w:style>
  <w:style w:type="character" w:customStyle="1" w:styleId="ParagraphedelisteCar">
    <w:name w:val="Paragraphe de liste Car"/>
    <w:aliases w:val="Paragraphe EI Car,EC Car,Colorful List Accent 1 Car,Paragraphe de liste2 Car,Paragraphe de liste11 Car,Liste couleur - Accent 11 Car,List Paragraph (numbered (a)) Car,List_Paragraph Car,Multilevel para_II Car,List Paragraph1 Car"/>
    <w:link w:val="Paragraphedeliste"/>
    <w:uiPriority w:val="34"/>
    <w:locked/>
    <w:rsid w:val="004A3E3F"/>
    <w:rPr>
      <w:color w:val="00000A"/>
      <w:sz w:val="24"/>
      <w:szCs w:val="24"/>
    </w:rPr>
  </w:style>
  <w:style w:type="character" w:customStyle="1" w:styleId="UnresolvedMention">
    <w:name w:val="Unresolved Mention"/>
    <w:basedOn w:val="Policepardfaut"/>
    <w:uiPriority w:val="99"/>
    <w:semiHidden/>
    <w:unhideWhenUsed/>
    <w:rsid w:val="003A37B4"/>
    <w:rPr>
      <w:color w:val="605E5C"/>
      <w:shd w:val="clear" w:color="auto" w:fill="E1DFDD"/>
    </w:rPr>
  </w:style>
  <w:style w:type="paragraph" w:customStyle="1" w:styleId="Objet">
    <w:name w:val="Objet"/>
    <w:basedOn w:val="Normal"/>
    <w:qFormat/>
    <w:rsid w:val="00384669"/>
    <w:pPr>
      <w:tabs>
        <w:tab w:val="left" w:pos="709"/>
        <w:tab w:val="left" w:pos="1276"/>
      </w:tabs>
      <w:spacing w:after="120"/>
      <w:jc w:val="both"/>
    </w:pPr>
    <w:rPr>
      <w:rFonts w:ascii="Calibri" w:hAnsi="Calibri"/>
      <w:sz w:val="22"/>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08088">
      <w:bodyDiv w:val="1"/>
      <w:marLeft w:val="0"/>
      <w:marRight w:val="0"/>
      <w:marTop w:val="0"/>
      <w:marBottom w:val="0"/>
      <w:divBdr>
        <w:top w:val="none" w:sz="0" w:space="0" w:color="auto"/>
        <w:left w:val="none" w:sz="0" w:space="0" w:color="auto"/>
        <w:bottom w:val="none" w:sz="0" w:space="0" w:color="auto"/>
        <w:right w:val="none" w:sz="0" w:space="0" w:color="auto"/>
      </w:divBdr>
    </w:div>
    <w:div w:id="754739346">
      <w:bodyDiv w:val="1"/>
      <w:marLeft w:val="0"/>
      <w:marRight w:val="0"/>
      <w:marTop w:val="0"/>
      <w:marBottom w:val="0"/>
      <w:divBdr>
        <w:top w:val="none" w:sz="0" w:space="0" w:color="auto"/>
        <w:left w:val="none" w:sz="0" w:space="0" w:color="auto"/>
        <w:bottom w:val="none" w:sz="0" w:space="0" w:color="auto"/>
        <w:right w:val="none" w:sz="0" w:space="0" w:color="auto"/>
      </w:divBdr>
    </w:div>
    <w:div w:id="1038512981">
      <w:bodyDiv w:val="1"/>
      <w:marLeft w:val="0"/>
      <w:marRight w:val="0"/>
      <w:marTop w:val="0"/>
      <w:marBottom w:val="0"/>
      <w:divBdr>
        <w:top w:val="none" w:sz="0" w:space="0" w:color="auto"/>
        <w:left w:val="none" w:sz="0" w:space="0" w:color="auto"/>
        <w:bottom w:val="none" w:sz="0" w:space="0" w:color="auto"/>
        <w:right w:val="none" w:sz="0" w:space="0" w:color="auto"/>
      </w:divBdr>
    </w:div>
    <w:div w:id="1154180673">
      <w:bodyDiv w:val="1"/>
      <w:marLeft w:val="0"/>
      <w:marRight w:val="0"/>
      <w:marTop w:val="0"/>
      <w:marBottom w:val="0"/>
      <w:divBdr>
        <w:top w:val="none" w:sz="0" w:space="0" w:color="auto"/>
        <w:left w:val="none" w:sz="0" w:space="0" w:color="auto"/>
        <w:bottom w:val="none" w:sz="0" w:space="0" w:color="auto"/>
        <w:right w:val="none" w:sz="0" w:space="0" w:color="auto"/>
      </w:divBdr>
    </w:div>
    <w:div w:id="1530530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mpetitivite.gouv.f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pifrance.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ranet.bpifrance.fr/projets-innovants-collaboratifs" TargetMode="External"/><Relationship Id="rId32"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p.relance@bpifrance.f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urope-en-france.gouv.fr/fr/aides-d-etat/regimes-d-aide/sa57367-regime-daides-en-faveur-de-projets-de-recherche-et-developpement" TargetMode="External"/><Relationship Id="rId1" Type="http://schemas.openxmlformats.org/officeDocument/2006/relationships/hyperlink" Target="https://www.europe-en-france.gouv.fr/fr/aides-d-etat/regimes-d-aide/aide-detat-sa56985-2020n-france-covid-19-regime-cadre-temporaire-pour-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D6AA1-A894-4AFD-B209-0EB81389DDF5}">
  <ds:schemaRefs>
    <ds:schemaRef ds:uri="http://schemas.openxmlformats.org/officeDocument/2006/bibliography"/>
  </ds:schemaRefs>
</ds:datastoreItem>
</file>

<file path=customXml/itemProps2.xml><?xml version="1.0" encoding="utf-8"?>
<ds:datastoreItem xmlns:ds="http://schemas.openxmlformats.org/officeDocument/2006/customXml" ds:itemID="{186DEFA4-6C59-4BB5-8AB8-681B7BE24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2787</Words>
  <Characters>15329</Characters>
  <Application>Microsoft Office Word</Application>
  <DocSecurity>4</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18080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DGE;SGPI;Bpifrance</dc:creator>
  <cp:lastModifiedBy>BILLOD Pierre-Marie (DR-BFC)</cp:lastModifiedBy>
  <cp:revision>2</cp:revision>
  <cp:lastPrinted>2019-12-19T09:58:00Z</cp:lastPrinted>
  <dcterms:created xsi:type="dcterms:W3CDTF">2021-02-09T08:29:00Z</dcterms:created>
  <dcterms:modified xsi:type="dcterms:W3CDTF">2021-02-09T08:29:00Z</dcterms:modified>
  <dc:language>fr-FR</dc:language>
</cp:coreProperties>
</file>